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498" w:rsidRPr="000C3498" w:rsidRDefault="000C3498" w:rsidP="000C34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EC"/>
        </w:rPr>
      </w:pP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Se implementa una nueva pantalla led preventiva </w:t>
      </w:r>
    </w:p>
    <w:p w:rsidR="000C3498" w:rsidRPr="000C3498" w:rsidRDefault="000C3498" w:rsidP="000C34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EC"/>
        </w:rPr>
      </w:pPr>
    </w:p>
    <w:p w:rsidR="000C3498" w:rsidRPr="000C3498" w:rsidRDefault="000C3498" w:rsidP="000C3498">
      <w:pPr>
        <w:shd w:val="clear" w:color="auto" w:fill="FFFFFF"/>
        <w:spacing w:after="0" w:line="240" w:lineRule="auto"/>
        <w:jc w:val="both"/>
      </w:pP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Con el fin de pre</w:t>
      </w:r>
      <w:r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cautelar la seguridad ciudadana</w:t>
      </w: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 xml:space="preserve"> </w:t>
      </w:r>
      <w:r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 xml:space="preserve">y </w:t>
      </w: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evitar accidentes de tr</w:t>
      </w:r>
      <w:r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 xml:space="preserve">ánsito por exceso de velocidad, </w:t>
      </w: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el Gobierno Autónomo Descentralizado Municipalidad de Ambato</w:t>
      </w:r>
      <w:r>
        <w:t xml:space="preserve"> </w:t>
      </w: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implementó una pantalla led preventiva de información de su velocidad en la Av. Luis Aníbal Granja y calle Vía a San Francisco</w:t>
      </w:r>
    </w:p>
    <w:p w:rsidR="000C3498" w:rsidRDefault="000C3498" w:rsidP="000C34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EC"/>
        </w:rPr>
      </w:pPr>
    </w:p>
    <w:p w:rsidR="000C3498" w:rsidRPr="000C3498" w:rsidRDefault="000C3498" w:rsidP="000C34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EC"/>
        </w:rPr>
      </w:pPr>
      <w:r w:rsidRPr="000C3498">
        <w:rPr>
          <w:rFonts w:ascii="Calibri" w:eastAsia="Times New Roman" w:hAnsi="Calibri" w:cs="Segoe UI"/>
          <w:color w:val="1D2129"/>
          <w:sz w:val="24"/>
          <w:szCs w:val="24"/>
          <w:shd w:val="clear" w:color="auto" w:fill="FFFFFF"/>
          <w:lang w:eastAsia="es-EC"/>
        </w:rPr>
        <w:t>Este dispositivo</w:t>
      </w:r>
      <w:r>
        <w:rPr>
          <w:rFonts w:ascii="Calibri" w:eastAsia="Times New Roman" w:hAnsi="Calibri" w:cs="Segoe UI"/>
          <w:color w:val="1D2129"/>
          <w:sz w:val="24"/>
          <w:szCs w:val="24"/>
          <w:shd w:val="clear" w:color="auto" w:fill="FFFFFF"/>
          <w:lang w:eastAsia="es-EC"/>
        </w:rPr>
        <w:t xml:space="preserve"> funciona desde el viernes 04 de mayo, el mismo que se </w:t>
      </w:r>
      <w:r w:rsidRPr="000C3498">
        <w:rPr>
          <w:rFonts w:ascii="Calibri" w:eastAsia="Times New Roman" w:hAnsi="Calibri" w:cs="Segoe UI"/>
          <w:color w:val="1D2129"/>
          <w:sz w:val="24"/>
          <w:szCs w:val="24"/>
          <w:shd w:val="clear" w:color="auto" w:fill="FFFFFF"/>
          <w:lang w:eastAsia="es-EC"/>
        </w:rPr>
        <w:t>enciende y muestra la velocidad con la que circula el conductor en su vehículo</w:t>
      </w:r>
      <w:r>
        <w:rPr>
          <w:rFonts w:ascii="Calibri" w:eastAsia="Times New Roman" w:hAnsi="Calibri" w:cs="Segoe UI"/>
          <w:color w:val="1D2129"/>
          <w:sz w:val="24"/>
          <w:szCs w:val="24"/>
          <w:shd w:val="clear" w:color="auto" w:fill="FFFFFF"/>
          <w:lang w:eastAsia="es-EC"/>
        </w:rPr>
        <w:t xml:space="preserve">, para que </w:t>
      </w:r>
      <w:r w:rsidRPr="000C3498">
        <w:rPr>
          <w:rFonts w:ascii="Calibri" w:eastAsia="Times New Roman" w:hAnsi="Calibri" w:cs="Segoe UI"/>
          <w:color w:val="1D2129"/>
          <w:sz w:val="24"/>
          <w:szCs w:val="24"/>
          <w:lang w:eastAsia="es-EC"/>
        </w:rPr>
        <w:t xml:space="preserve"> visualice el dispositivo y pueda obtener una desacel</w:t>
      </w:r>
      <w:r>
        <w:rPr>
          <w:rFonts w:ascii="Calibri" w:eastAsia="Times New Roman" w:hAnsi="Calibri" w:cs="Segoe UI"/>
          <w:color w:val="1D2129"/>
          <w:sz w:val="24"/>
          <w:szCs w:val="24"/>
          <w:lang w:eastAsia="es-EC"/>
        </w:rPr>
        <w:t>eración de velocidad anticipada. Cabe aclarar que este aparato</w:t>
      </w:r>
      <w:r w:rsidRPr="000C3498">
        <w:rPr>
          <w:rFonts w:ascii="Calibri" w:eastAsia="Times New Roman" w:hAnsi="Calibri" w:cs="Segoe UI"/>
          <w:color w:val="1D2129"/>
          <w:sz w:val="24"/>
          <w:szCs w:val="24"/>
          <w:lang w:eastAsia="es-EC"/>
        </w:rPr>
        <w:t xml:space="preserve"> no registra ninguna infracción</w:t>
      </w:r>
      <w:r>
        <w:rPr>
          <w:rFonts w:ascii="Calibri" w:eastAsia="Times New Roman" w:hAnsi="Calibri" w:cs="Segoe UI"/>
          <w:color w:val="1D2129"/>
          <w:sz w:val="24"/>
          <w:szCs w:val="24"/>
          <w:lang w:eastAsia="es-EC"/>
        </w:rPr>
        <w:t xml:space="preserve"> de tránsito. </w:t>
      </w:r>
    </w:p>
    <w:p w:rsidR="000C3498" w:rsidRPr="000C3498" w:rsidRDefault="000C3498" w:rsidP="000C349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Segoe UI"/>
          <w:color w:val="000000"/>
          <w:sz w:val="24"/>
          <w:szCs w:val="24"/>
          <w:lang w:eastAsia="es-EC"/>
        </w:rPr>
      </w:pPr>
      <w:r w:rsidRPr="000C3498">
        <w:rPr>
          <w:rFonts w:ascii="Calibri" w:eastAsia="Times New Roman" w:hAnsi="Calibri" w:cs="Segoe UI"/>
          <w:color w:val="1D2129"/>
          <w:sz w:val="24"/>
          <w:szCs w:val="24"/>
          <w:shd w:val="clear" w:color="auto" w:fill="FFFFFF"/>
          <w:lang w:eastAsia="es-EC"/>
        </w:rPr>
        <w:br/>
      </w: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La Dirección de Tránsito, Transporte y Movilidad  invita a los conductores a crear una conciencia vial responsable sobre las consecuencias de</w:t>
      </w:r>
      <w:r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 xml:space="preserve"> conducir a exceso de velocidad</w:t>
      </w: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 xml:space="preserve"> y </w:t>
      </w:r>
      <w:r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 xml:space="preserve">a </w:t>
      </w:r>
      <w:r w:rsidRPr="000C3498">
        <w:rPr>
          <w:rFonts w:ascii="Calibri" w:eastAsia="Times New Roman" w:hAnsi="Calibri" w:cs="Segoe UI"/>
          <w:color w:val="000000"/>
          <w:sz w:val="24"/>
          <w:szCs w:val="24"/>
          <w:lang w:eastAsia="es-EC"/>
        </w:rPr>
        <w:t>tener claro que antes de empezar la conducción de un vehículo, más importante que llegar rápido a un lugar, es llegar seguros al destino.</w:t>
      </w:r>
    </w:p>
    <w:p w:rsidR="000C3498" w:rsidRPr="000C3498" w:rsidRDefault="000C3498" w:rsidP="000C3498">
      <w:pPr>
        <w:shd w:val="clear" w:color="auto" w:fill="FFFFFF"/>
        <w:spacing w:after="0" w:line="240" w:lineRule="auto"/>
        <w:rPr>
          <w:rFonts w:ascii="Calibri" w:eastAsia="Times New Roman" w:hAnsi="Calibri" w:cs="Segoe UI"/>
          <w:color w:val="000000"/>
          <w:sz w:val="24"/>
          <w:szCs w:val="24"/>
          <w:lang w:eastAsia="es-EC"/>
        </w:rPr>
      </w:pPr>
    </w:p>
    <w:p w:rsidR="003C7122" w:rsidRDefault="004A14BA"/>
    <w:sectPr w:rsidR="003C7122" w:rsidSect="000D4007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C3498"/>
    <w:rsid w:val="000C3498"/>
    <w:rsid w:val="000D4007"/>
    <w:rsid w:val="0025667F"/>
    <w:rsid w:val="00463A05"/>
    <w:rsid w:val="0049090B"/>
    <w:rsid w:val="004A14BA"/>
    <w:rsid w:val="00AA67D9"/>
    <w:rsid w:val="00BD6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007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34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customStyle="1" w:styleId="xtextexposedshow">
    <w:name w:val="x_textexposedshow"/>
    <w:basedOn w:val="Fuentedeprrafopredeter"/>
    <w:rsid w:val="000C34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94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704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0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EAEAEA"/>
                                <w:left w:val="none" w:sz="0" w:space="0" w:color="EAEAEA"/>
                                <w:bottom w:val="single" w:sz="6" w:space="15" w:color="EAEAEA"/>
                                <w:right w:val="none" w:sz="0" w:space="0" w:color="EAEAEA"/>
                              </w:divBdr>
                              <w:divsChild>
                                <w:div w:id="766732170">
                                  <w:marLeft w:val="93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998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926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099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006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8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942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32777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2794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</cp:revision>
  <dcterms:created xsi:type="dcterms:W3CDTF">2018-05-07T21:28:00Z</dcterms:created>
  <dcterms:modified xsi:type="dcterms:W3CDTF">2018-05-07T21:57:00Z</dcterms:modified>
</cp:coreProperties>
</file>