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83" w:rsidRDefault="00BC6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AYUDA MEMORIA PARA ENTREVISTAS EN RADIOS </w:t>
      </w:r>
    </w:p>
    <w:p w:rsidR="00BC6383" w:rsidRDefault="00BC6383">
      <w:pPr>
        <w:rPr>
          <w:rFonts w:ascii="Times New Roman" w:hAnsi="Times New Roman" w:cs="Times New Roman"/>
          <w:sz w:val="24"/>
          <w:szCs w:val="24"/>
        </w:rPr>
      </w:pPr>
    </w:p>
    <w:p w:rsidR="003C7122" w:rsidRDefault="00FF356E">
      <w:pPr>
        <w:rPr>
          <w:rFonts w:ascii="Times New Roman" w:hAnsi="Times New Roman" w:cs="Times New Roman"/>
          <w:sz w:val="24"/>
          <w:szCs w:val="24"/>
        </w:rPr>
      </w:pPr>
      <w:r w:rsidRPr="00FF356E">
        <w:rPr>
          <w:rFonts w:ascii="Times New Roman" w:hAnsi="Times New Roman" w:cs="Times New Roman"/>
          <w:sz w:val="24"/>
          <w:szCs w:val="24"/>
        </w:rPr>
        <w:t>LOGROS</w:t>
      </w:r>
      <w:r>
        <w:rPr>
          <w:rFonts w:ascii="Times New Roman" w:hAnsi="Times New Roman" w:cs="Times New Roman"/>
          <w:sz w:val="24"/>
          <w:szCs w:val="24"/>
        </w:rPr>
        <w:t xml:space="preserve"> ADMINISTRATIVOS</w:t>
      </w:r>
    </w:p>
    <w:p w:rsidR="00FF356E" w:rsidRPr="00647D6B" w:rsidRDefault="00BC6383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área de Planificación </w:t>
      </w:r>
      <w:r w:rsidR="00FF356E" w:rsidRPr="00647D6B">
        <w:rPr>
          <w:rFonts w:ascii="Times New Roman" w:hAnsi="Times New Roman" w:cs="Times New Roman"/>
          <w:sz w:val="24"/>
          <w:szCs w:val="24"/>
        </w:rPr>
        <w:t>se redujo notablemente los tiempos de respuesta:</w:t>
      </w:r>
    </w:p>
    <w:p w:rsidR="00FF356E" w:rsidRPr="00647D6B" w:rsidRDefault="00FF356E" w:rsidP="00FF356E">
      <w:pPr>
        <w:rPr>
          <w:rFonts w:ascii="Times New Roman" w:hAnsi="Times New Roman" w:cs="Times New Roman"/>
          <w:sz w:val="24"/>
          <w:szCs w:val="24"/>
        </w:rPr>
      </w:pPr>
      <w:r w:rsidRPr="00647D6B">
        <w:rPr>
          <w:rFonts w:ascii="Times New Roman" w:hAnsi="Times New Roman" w:cs="Times New Roman"/>
          <w:sz w:val="24"/>
          <w:szCs w:val="24"/>
        </w:rPr>
        <w:t>Líneas de fábrica de 60 días a 8 días</w:t>
      </w:r>
    </w:p>
    <w:p w:rsidR="00FF356E" w:rsidRPr="00647D6B" w:rsidRDefault="00FF356E" w:rsidP="00FF356E">
      <w:pPr>
        <w:rPr>
          <w:rFonts w:ascii="Times New Roman" w:hAnsi="Times New Roman" w:cs="Times New Roman"/>
          <w:sz w:val="24"/>
          <w:szCs w:val="24"/>
        </w:rPr>
      </w:pPr>
      <w:r w:rsidRPr="00647D6B">
        <w:rPr>
          <w:rFonts w:ascii="Times New Roman" w:hAnsi="Times New Roman" w:cs="Times New Roman"/>
          <w:sz w:val="24"/>
          <w:szCs w:val="24"/>
        </w:rPr>
        <w:t>Fraccionamientos y divisiones de 120 días a 30 días</w:t>
      </w:r>
    </w:p>
    <w:p w:rsidR="00FF356E" w:rsidRPr="00647D6B" w:rsidRDefault="00FF356E" w:rsidP="00FF356E">
      <w:pPr>
        <w:rPr>
          <w:rFonts w:ascii="Times New Roman" w:hAnsi="Times New Roman" w:cs="Times New Roman"/>
          <w:sz w:val="24"/>
          <w:szCs w:val="24"/>
        </w:rPr>
      </w:pPr>
      <w:r w:rsidRPr="00647D6B">
        <w:rPr>
          <w:rFonts w:ascii="Times New Roman" w:hAnsi="Times New Roman" w:cs="Times New Roman"/>
          <w:sz w:val="24"/>
          <w:szCs w:val="24"/>
        </w:rPr>
        <w:t>Aprobación de planos y permisos de constru</w:t>
      </w:r>
      <w:r w:rsidR="00BC6383">
        <w:rPr>
          <w:rFonts w:ascii="Times New Roman" w:hAnsi="Times New Roman" w:cs="Times New Roman"/>
          <w:sz w:val="24"/>
          <w:szCs w:val="24"/>
        </w:rPr>
        <w:t>cción de</w:t>
      </w:r>
      <w:r w:rsidRPr="00647D6B">
        <w:rPr>
          <w:rFonts w:ascii="Times New Roman" w:hAnsi="Times New Roman" w:cs="Times New Roman"/>
          <w:sz w:val="24"/>
          <w:szCs w:val="24"/>
        </w:rPr>
        <w:t xml:space="preserve"> 90 días a 30 días</w:t>
      </w:r>
    </w:p>
    <w:p w:rsidR="00FF356E" w:rsidRDefault="00591E79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estudia un convenio con el Colegios de Arquitectos</w:t>
      </w:r>
      <w:r w:rsidR="00BC6383">
        <w:rPr>
          <w:rFonts w:ascii="Times New Roman" w:hAnsi="Times New Roman" w:cs="Times New Roman"/>
          <w:sz w:val="24"/>
          <w:szCs w:val="24"/>
        </w:rPr>
        <w:t xml:space="preserve"> de Tungurahua para</w:t>
      </w:r>
      <w:r>
        <w:rPr>
          <w:rFonts w:ascii="Times New Roman" w:hAnsi="Times New Roman" w:cs="Times New Roman"/>
          <w:sz w:val="24"/>
          <w:szCs w:val="24"/>
        </w:rPr>
        <w:t xml:space="preserve"> aprobar un plano en 2 días hábiles, construcciones pequeñas en 48 horas y aprobación de planos en línea</w:t>
      </w:r>
      <w:r w:rsidR="00BC6383">
        <w:rPr>
          <w:rFonts w:ascii="Times New Roman" w:hAnsi="Times New Roman" w:cs="Times New Roman"/>
          <w:sz w:val="24"/>
          <w:szCs w:val="24"/>
        </w:rPr>
        <w:t xml:space="preserve"> o vía Internet.</w:t>
      </w:r>
    </w:p>
    <w:p w:rsidR="009B53C8" w:rsidRDefault="009B53C8" w:rsidP="009B5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</w:t>
      </w:r>
    </w:p>
    <w:p w:rsidR="00591E79" w:rsidRDefault="00591E79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LOGROS EN OBRAS PÚBLICAS</w:t>
      </w:r>
    </w:p>
    <w:p w:rsidR="00591E79" w:rsidRDefault="00591E79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Seguimiento a las obras que constan en</w:t>
      </w:r>
      <w:r w:rsidR="00BC6383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 Plan de Ordenamiento Territorial</w:t>
      </w:r>
    </w:p>
    <w:p w:rsidR="00591E79" w:rsidRDefault="00BC6383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obras en el parque S</w:t>
      </w:r>
      <w:r w:rsidR="00591E79">
        <w:rPr>
          <w:rFonts w:ascii="Times New Roman" w:hAnsi="Times New Roman" w:cs="Times New Roman"/>
          <w:sz w:val="24"/>
          <w:szCs w:val="24"/>
        </w:rPr>
        <w:t>ucre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1E79">
        <w:rPr>
          <w:rFonts w:ascii="Times New Roman" w:hAnsi="Times New Roman" w:cs="Times New Roman"/>
          <w:sz w:val="24"/>
          <w:szCs w:val="24"/>
        </w:rPr>
        <w:t xml:space="preserve"> como el puente a desnivel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1E79">
        <w:rPr>
          <w:rFonts w:ascii="Times New Roman" w:hAnsi="Times New Roman" w:cs="Times New Roman"/>
          <w:sz w:val="24"/>
          <w:szCs w:val="24"/>
        </w:rPr>
        <w:t xml:space="preserve"> y el paso deprimido</w:t>
      </w:r>
      <w:r>
        <w:rPr>
          <w:rFonts w:ascii="Times New Roman" w:hAnsi="Times New Roman" w:cs="Times New Roman"/>
          <w:sz w:val="24"/>
          <w:szCs w:val="24"/>
        </w:rPr>
        <w:t xml:space="preserve">, tienen un avance del 40% </w:t>
      </w:r>
      <w:r w:rsidR="00591E79">
        <w:rPr>
          <w:rFonts w:ascii="Times New Roman" w:hAnsi="Times New Roman" w:cs="Times New Roman"/>
          <w:sz w:val="24"/>
          <w:szCs w:val="24"/>
        </w:rPr>
        <w:t>con una inversión de 1,8 millones de dólares.</w:t>
      </w:r>
    </w:p>
    <w:p w:rsidR="007957D7" w:rsidRDefault="00BC6383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</w:t>
      </w:r>
      <w:r w:rsidR="00591E79">
        <w:rPr>
          <w:rFonts w:ascii="Times New Roman" w:hAnsi="Times New Roman" w:cs="Times New Roman"/>
          <w:sz w:val="24"/>
          <w:szCs w:val="24"/>
        </w:rPr>
        <w:t xml:space="preserve">lanta de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91E79">
        <w:rPr>
          <w:rFonts w:ascii="Times New Roman" w:hAnsi="Times New Roman" w:cs="Times New Roman"/>
          <w:sz w:val="24"/>
          <w:szCs w:val="24"/>
        </w:rPr>
        <w:t xml:space="preserve">ratamiento de Aguas Residuales tiene un avance de 99% en la obra civil y un 85% </w:t>
      </w:r>
      <w:r>
        <w:rPr>
          <w:rFonts w:ascii="Times New Roman" w:hAnsi="Times New Roman" w:cs="Times New Roman"/>
          <w:sz w:val="24"/>
          <w:szCs w:val="24"/>
        </w:rPr>
        <w:t xml:space="preserve"> en </w:t>
      </w:r>
      <w:r w:rsidR="00FD2942">
        <w:rPr>
          <w:rFonts w:ascii="Times New Roman" w:hAnsi="Times New Roman" w:cs="Times New Roman"/>
          <w:sz w:val="24"/>
          <w:szCs w:val="24"/>
        </w:rPr>
        <w:t>equipamiento</w:t>
      </w:r>
      <w:r w:rsidR="00591E79">
        <w:rPr>
          <w:rFonts w:ascii="Times New Roman" w:hAnsi="Times New Roman" w:cs="Times New Roman"/>
          <w:sz w:val="24"/>
          <w:szCs w:val="24"/>
        </w:rPr>
        <w:t>, con una inversión de 26 millones de dólares</w:t>
      </w:r>
      <w:r w:rsidR="007957D7">
        <w:rPr>
          <w:rFonts w:ascii="Times New Roman" w:hAnsi="Times New Roman" w:cs="Times New Roman"/>
          <w:sz w:val="24"/>
          <w:szCs w:val="24"/>
        </w:rPr>
        <w:t>.</w:t>
      </w:r>
    </w:p>
    <w:p w:rsidR="007062BB" w:rsidRDefault="007957D7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Terminal Terrestre</w:t>
      </w:r>
      <w:r w:rsidR="00BC6383">
        <w:rPr>
          <w:rFonts w:ascii="Times New Roman" w:hAnsi="Times New Roman" w:cs="Times New Roman"/>
          <w:sz w:val="24"/>
          <w:szCs w:val="24"/>
        </w:rPr>
        <w:t xml:space="preserve"> Sur </w:t>
      </w:r>
      <w:r>
        <w:rPr>
          <w:rFonts w:ascii="Times New Roman" w:hAnsi="Times New Roman" w:cs="Times New Roman"/>
          <w:sz w:val="24"/>
          <w:szCs w:val="24"/>
        </w:rPr>
        <w:t xml:space="preserve">tiene un avance del 85% con una inversión de 11 </w:t>
      </w:r>
      <w:r w:rsidR="007062BB">
        <w:rPr>
          <w:rFonts w:ascii="Times New Roman" w:hAnsi="Times New Roman" w:cs="Times New Roman"/>
          <w:sz w:val="24"/>
          <w:szCs w:val="24"/>
        </w:rPr>
        <w:t>millones de dólares. Se construi</w:t>
      </w:r>
      <w:r w:rsidR="00BC6383">
        <w:rPr>
          <w:rFonts w:ascii="Times New Roman" w:hAnsi="Times New Roman" w:cs="Times New Roman"/>
          <w:sz w:val="24"/>
          <w:szCs w:val="24"/>
        </w:rPr>
        <w:t xml:space="preserve">rá un intercambiador y se instalan estos días </w:t>
      </w:r>
      <w:r w:rsidR="007062BB">
        <w:rPr>
          <w:rFonts w:ascii="Times New Roman" w:hAnsi="Times New Roman" w:cs="Times New Roman"/>
          <w:sz w:val="24"/>
          <w:szCs w:val="24"/>
        </w:rPr>
        <w:t>el servi</w:t>
      </w:r>
      <w:r w:rsidR="00BC6383">
        <w:rPr>
          <w:rFonts w:ascii="Times New Roman" w:hAnsi="Times New Roman" w:cs="Times New Roman"/>
          <w:sz w:val="24"/>
          <w:szCs w:val="24"/>
        </w:rPr>
        <w:t>cio de agua potable que carecía el proyecto.</w:t>
      </w:r>
    </w:p>
    <w:p w:rsidR="007062BB" w:rsidRDefault="007062BB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rehabilitación del edificio Matriz Centro de la Muncipalidad </w:t>
      </w:r>
      <w:r w:rsidR="00BC6383">
        <w:rPr>
          <w:rFonts w:ascii="Times New Roman" w:hAnsi="Times New Roman" w:cs="Times New Roman"/>
          <w:sz w:val="24"/>
          <w:szCs w:val="24"/>
        </w:rPr>
        <w:t>tiene un</w:t>
      </w:r>
      <w:r>
        <w:rPr>
          <w:rFonts w:ascii="Times New Roman" w:hAnsi="Times New Roman" w:cs="Times New Roman"/>
          <w:sz w:val="24"/>
          <w:szCs w:val="24"/>
        </w:rPr>
        <w:t xml:space="preserve"> avance del 85%</w:t>
      </w:r>
      <w:r w:rsidR="00BC6383">
        <w:rPr>
          <w:rFonts w:ascii="Times New Roman" w:hAnsi="Times New Roman" w:cs="Times New Roman"/>
          <w:sz w:val="24"/>
          <w:szCs w:val="24"/>
        </w:rPr>
        <w:t xml:space="preserve"> y l</w:t>
      </w:r>
      <w:r>
        <w:rPr>
          <w:rFonts w:ascii="Times New Roman" w:hAnsi="Times New Roman" w:cs="Times New Roman"/>
          <w:sz w:val="24"/>
          <w:szCs w:val="24"/>
        </w:rPr>
        <w:t>a inversión de un millón 79 mil dólares.</w:t>
      </w:r>
      <w:r w:rsidR="009B53C8">
        <w:rPr>
          <w:rFonts w:ascii="Times New Roman" w:hAnsi="Times New Roman" w:cs="Times New Roman"/>
          <w:sz w:val="24"/>
          <w:szCs w:val="24"/>
        </w:rPr>
        <w:t xml:space="preserve"> Aunque</w:t>
      </w:r>
      <w:r w:rsidR="00BC6383">
        <w:rPr>
          <w:rFonts w:ascii="Times New Roman" w:hAnsi="Times New Roman" w:cs="Times New Roman"/>
          <w:sz w:val="24"/>
          <w:szCs w:val="24"/>
        </w:rPr>
        <w:t xml:space="preserve"> hay</w:t>
      </w:r>
      <w:r w:rsidR="009B53C8">
        <w:rPr>
          <w:rFonts w:ascii="Times New Roman" w:hAnsi="Times New Roman" w:cs="Times New Roman"/>
          <w:sz w:val="24"/>
          <w:szCs w:val="24"/>
        </w:rPr>
        <w:t xml:space="preserve"> argumentos en contra del Patrimonio Cultural sobre el balcón</w:t>
      </w:r>
    </w:p>
    <w:p w:rsidR="007062BB" w:rsidRDefault="007062BB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culminaron las obras de alcantari</w:t>
      </w:r>
      <w:r w:rsidR="00FD2942">
        <w:rPr>
          <w:rFonts w:ascii="Times New Roman" w:hAnsi="Times New Roman" w:cs="Times New Roman"/>
          <w:sz w:val="24"/>
          <w:szCs w:val="24"/>
        </w:rPr>
        <w:t>llado de la avenida Manuelita Sá</w:t>
      </w:r>
      <w:r>
        <w:rPr>
          <w:rFonts w:ascii="Times New Roman" w:hAnsi="Times New Roman" w:cs="Times New Roman"/>
          <w:sz w:val="24"/>
          <w:szCs w:val="24"/>
        </w:rPr>
        <w:t xml:space="preserve">enz </w:t>
      </w:r>
      <w:r w:rsidR="00BC6383">
        <w:rPr>
          <w:rFonts w:ascii="Times New Roman" w:hAnsi="Times New Roman" w:cs="Times New Roman"/>
          <w:sz w:val="24"/>
          <w:szCs w:val="24"/>
        </w:rPr>
        <w:t>por un valor</w:t>
      </w:r>
      <w:r w:rsidR="00EB46C3">
        <w:rPr>
          <w:rFonts w:ascii="Times New Roman" w:hAnsi="Times New Roman" w:cs="Times New Roman"/>
          <w:sz w:val="24"/>
          <w:szCs w:val="24"/>
        </w:rPr>
        <w:t xml:space="preserve"> de 1,3 millones. Se completó el asfaltado de un carril y en estos días se iniciará con el otro.</w:t>
      </w:r>
      <w:r w:rsidR="00CB0748">
        <w:rPr>
          <w:rFonts w:ascii="Times New Roman" w:hAnsi="Times New Roman" w:cs="Times New Roman"/>
          <w:sz w:val="24"/>
          <w:szCs w:val="24"/>
        </w:rPr>
        <w:t xml:space="preserve"> La inversión fue de 2 millones de dólares.</w:t>
      </w:r>
      <w:r w:rsidR="00BC6383">
        <w:rPr>
          <w:rFonts w:ascii="Times New Roman" w:hAnsi="Times New Roman" w:cs="Times New Roman"/>
          <w:sz w:val="24"/>
          <w:szCs w:val="24"/>
        </w:rPr>
        <w:t xml:space="preserve"> Incluye la pavimentación de la avenida Indoamérica y calle Galápagos.</w:t>
      </w:r>
    </w:p>
    <w:p w:rsidR="009B53C8" w:rsidRDefault="009B53C8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</w:t>
      </w:r>
    </w:p>
    <w:p w:rsidR="00641112" w:rsidRDefault="00641112" w:rsidP="00FF356E">
      <w:pPr>
        <w:rPr>
          <w:rFonts w:ascii="Times New Roman" w:hAnsi="Times New Roman" w:cs="Times New Roman"/>
          <w:sz w:val="24"/>
          <w:szCs w:val="24"/>
        </w:rPr>
      </w:pPr>
    </w:p>
    <w:p w:rsidR="00FD2942" w:rsidRDefault="00FD2942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LOGROS EJERCICIO PRESUPUESTARIO</w:t>
      </w:r>
    </w:p>
    <w:p w:rsidR="00EB46C3" w:rsidRDefault="00FB09BA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641112" w:rsidRPr="00B010D2">
        <w:rPr>
          <w:rFonts w:ascii="Times New Roman" w:hAnsi="Times New Roman" w:cs="Times New Roman"/>
          <w:sz w:val="24"/>
          <w:szCs w:val="24"/>
        </w:rPr>
        <w:t>Municipalidad de Ambato</w:t>
      </w:r>
      <w:r>
        <w:rPr>
          <w:rFonts w:ascii="Times New Roman" w:hAnsi="Times New Roman" w:cs="Times New Roman"/>
          <w:sz w:val="24"/>
          <w:szCs w:val="24"/>
        </w:rPr>
        <w:t xml:space="preserve"> tiene</w:t>
      </w:r>
      <w:r w:rsidR="00641112">
        <w:rPr>
          <w:rFonts w:ascii="Times New Roman" w:hAnsi="Times New Roman" w:cs="Times New Roman"/>
          <w:sz w:val="24"/>
          <w:szCs w:val="24"/>
        </w:rPr>
        <w:t xml:space="preserve"> un presupuesto anual de 176 millones de dólares para el ejercicio fiscal 2019. En 2018</w:t>
      </w:r>
      <w:r>
        <w:rPr>
          <w:rFonts w:ascii="Times New Roman" w:hAnsi="Times New Roman" w:cs="Times New Roman"/>
          <w:sz w:val="24"/>
          <w:szCs w:val="24"/>
        </w:rPr>
        <w:t xml:space="preserve"> fue de</w:t>
      </w:r>
      <w:r w:rsidR="00641112">
        <w:rPr>
          <w:rFonts w:ascii="Times New Roman" w:hAnsi="Times New Roman" w:cs="Times New Roman"/>
          <w:sz w:val="24"/>
          <w:szCs w:val="24"/>
        </w:rPr>
        <w:t xml:space="preserve"> 182 millones de dólares.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112">
        <w:rPr>
          <w:rFonts w:ascii="Times New Roman" w:hAnsi="Times New Roman" w:cs="Times New Roman"/>
          <w:sz w:val="24"/>
          <w:szCs w:val="24"/>
        </w:rPr>
        <w:t>Se trata de sincerar las cifras</w:t>
      </w:r>
      <w:r>
        <w:rPr>
          <w:rFonts w:ascii="Times New Roman" w:hAnsi="Times New Roman" w:cs="Times New Roman"/>
          <w:sz w:val="24"/>
          <w:szCs w:val="24"/>
        </w:rPr>
        <w:t xml:space="preserve"> municipales, como por ejemplo, </w:t>
      </w:r>
      <w:r w:rsidR="00641112">
        <w:rPr>
          <w:rFonts w:ascii="Times New Roman" w:hAnsi="Times New Roman" w:cs="Times New Roman"/>
          <w:sz w:val="24"/>
          <w:szCs w:val="24"/>
        </w:rPr>
        <w:t>ciertos proyectos que debían ejecutarse pero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112">
        <w:rPr>
          <w:rFonts w:ascii="Times New Roman" w:hAnsi="Times New Roman" w:cs="Times New Roman"/>
          <w:sz w:val="24"/>
          <w:szCs w:val="24"/>
        </w:rPr>
        <w:t>no contaban con el proceso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641112">
        <w:rPr>
          <w:rFonts w:ascii="Times New Roman" w:hAnsi="Times New Roman" w:cs="Times New Roman"/>
          <w:sz w:val="24"/>
          <w:szCs w:val="24"/>
        </w:rPr>
        <w:t xml:space="preserve"> expropiación y su realización se posterga hasta que cumpla este requisito.</w:t>
      </w:r>
    </w:p>
    <w:p w:rsidR="00FB09BA" w:rsidRDefault="00641112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austeridad ha primado en todas las actividades de la Muncipalidad lo que ha s</w:t>
      </w:r>
      <w:r w:rsidR="00FB09BA">
        <w:rPr>
          <w:rFonts w:ascii="Times New Roman" w:hAnsi="Times New Roman" w:cs="Times New Roman"/>
          <w:sz w:val="24"/>
          <w:szCs w:val="24"/>
        </w:rPr>
        <w:t xml:space="preserve">ignificado un ahorro de 700 mil </w:t>
      </w:r>
      <w:r>
        <w:rPr>
          <w:rFonts w:ascii="Times New Roman" w:hAnsi="Times New Roman" w:cs="Times New Roman"/>
          <w:sz w:val="24"/>
          <w:szCs w:val="24"/>
        </w:rPr>
        <w:t>dólares en diferentes áreas.</w:t>
      </w:r>
      <w:r w:rsidR="00FB0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12" w:rsidRDefault="00641112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presupuesto para</w:t>
      </w:r>
      <w:r w:rsidR="00FB09BA">
        <w:rPr>
          <w:rFonts w:ascii="Times New Roman" w:hAnsi="Times New Roman" w:cs="Times New Roman"/>
          <w:sz w:val="24"/>
          <w:szCs w:val="24"/>
        </w:rPr>
        <w:t xml:space="preserve"> la ejecución de obras de este año es de</w:t>
      </w:r>
      <w:r>
        <w:rPr>
          <w:rFonts w:ascii="Times New Roman" w:hAnsi="Times New Roman" w:cs="Times New Roman"/>
          <w:sz w:val="24"/>
          <w:szCs w:val="24"/>
        </w:rPr>
        <w:t xml:space="preserve"> 94,7 millones de dólares</w:t>
      </w:r>
      <w:r w:rsidR="00FB09BA">
        <w:rPr>
          <w:rFonts w:ascii="Times New Roman" w:hAnsi="Times New Roman" w:cs="Times New Roman"/>
          <w:sz w:val="24"/>
          <w:szCs w:val="24"/>
        </w:rPr>
        <w:t>, se incluyen obras planificadas por la actual administración municipal.</w:t>
      </w:r>
    </w:p>
    <w:p w:rsidR="009B53C8" w:rsidRDefault="009B53C8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</w:t>
      </w:r>
    </w:p>
    <w:p w:rsidR="009B53C8" w:rsidRDefault="00CB0748" w:rsidP="009B5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LOGROS EN LO SOCIAL</w:t>
      </w:r>
    </w:p>
    <w:p w:rsidR="00FB09BA" w:rsidRDefault="00FB09BA" w:rsidP="00CB0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CB0748">
        <w:rPr>
          <w:rFonts w:ascii="Times New Roman" w:hAnsi="Times New Roman" w:cs="Times New Roman"/>
          <w:sz w:val="24"/>
          <w:szCs w:val="24"/>
        </w:rPr>
        <w:t xml:space="preserve">Municipalidad atiende a 392 niños </w:t>
      </w:r>
      <w:r>
        <w:rPr>
          <w:rFonts w:ascii="Times New Roman" w:hAnsi="Times New Roman" w:cs="Times New Roman"/>
          <w:sz w:val="24"/>
          <w:szCs w:val="24"/>
        </w:rPr>
        <w:t>en centros i</w:t>
      </w:r>
      <w:r w:rsidR="00CB0748">
        <w:rPr>
          <w:rFonts w:ascii="Times New Roman" w:hAnsi="Times New Roman" w:cs="Times New Roman"/>
          <w:sz w:val="24"/>
          <w:szCs w:val="24"/>
        </w:rPr>
        <w:t>nfantiles que asisten a 11 Centros de Desarrollo Infantil (CDI)</w:t>
      </w:r>
      <w:r>
        <w:rPr>
          <w:rFonts w:ascii="Times New Roman" w:hAnsi="Times New Roman" w:cs="Times New Roman"/>
          <w:sz w:val="24"/>
          <w:szCs w:val="24"/>
        </w:rPr>
        <w:t>, en convenio con</w:t>
      </w:r>
      <w:r w:rsidR="00CB0748">
        <w:rPr>
          <w:rFonts w:ascii="Times New Roman" w:hAnsi="Times New Roman" w:cs="Times New Roman"/>
          <w:sz w:val="24"/>
          <w:szCs w:val="24"/>
        </w:rPr>
        <w:t xml:space="preserve"> el Ministerio de Inclusión Económica y Social (MIES</w:t>
      </w:r>
      <w:proofErr w:type="gramStart"/>
      <w:r w:rsidR="00CB07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09BA" w:rsidRDefault="00FB09BA" w:rsidP="00FB09B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</w:t>
      </w:r>
    </w:p>
    <w:p w:rsidR="00CB0748" w:rsidRDefault="00CB0748" w:rsidP="00CB0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LOGROS EN CULTURA</w:t>
      </w:r>
    </w:p>
    <w:p w:rsidR="00CB0748" w:rsidRDefault="00CB0748" w:rsidP="00CB0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Departamento de Cultura realiza entre 4 y 5 actos cu</w:t>
      </w:r>
      <w:r w:rsidR="00FB09BA">
        <w:rPr>
          <w:rFonts w:ascii="Times New Roman" w:hAnsi="Times New Roman" w:cs="Times New Roman"/>
          <w:sz w:val="24"/>
          <w:szCs w:val="24"/>
        </w:rPr>
        <w:t>lturales dirigidos a todos los p</w:t>
      </w:r>
      <w:r>
        <w:rPr>
          <w:rFonts w:ascii="Times New Roman" w:hAnsi="Times New Roman" w:cs="Times New Roman"/>
          <w:sz w:val="24"/>
          <w:szCs w:val="24"/>
        </w:rPr>
        <w:t>úblicos.</w:t>
      </w:r>
    </w:p>
    <w:p w:rsidR="00CB0748" w:rsidRDefault="00CB0748" w:rsidP="00CB0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realiza una permanente promoción de los museos de la ciudad</w:t>
      </w:r>
    </w:p>
    <w:p w:rsidR="00CB0748" w:rsidRDefault="00CB0748" w:rsidP="00CB0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3.000 inscritos para los cursos y t</w:t>
      </w:r>
      <w:r w:rsidR="00FB09BA">
        <w:rPr>
          <w:rFonts w:ascii="Times New Roman" w:hAnsi="Times New Roman" w:cs="Times New Roman"/>
          <w:sz w:val="24"/>
          <w:szCs w:val="24"/>
        </w:rPr>
        <w:t>alleres</w:t>
      </w:r>
      <w:r>
        <w:rPr>
          <w:rFonts w:ascii="Times New Roman" w:hAnsi="Times New Roman" w:cs="Times New Roman"/>
          <w:sz w:val="24"/>
          <w:szCs w:val="24"/>
        </w:rPr>
        <w:t xml:space="preserve"> vacacionales en más de 20 disciplinas deportivas y actividades culturales</w:t>
      </w:r>
      <w:r w:rsidR="00FB09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 que significó </w:t>
      </w:r>
      <w:r w:rsidR="00FB09BA">
        <w:rPr>
          <w:rFonts w:ascii="Times New Roman" w:hAnsi="Times New Roman" w:cs="Times New Roman"/>
          <w:sz w:val="24"/>
          <w:szCs w:val="24"/>
        </w:rPr>
        <w:t>un incremento del 100% e</w:t>
      </w:r>
      <w:r>
        <w:rPr>
          <w:rFonts w:ascii="Times New Roman" w:hAnsi="Times New Roman" w:cs="Times New Roman"/>
          <w:sz w:val="24"/>
          <w:szCs w:val="24"/>
        </w:rPr>
        <w:t>n relación al año anterior.</w:t>
      </w:r>
    </w:p>
    <w:p w:rsidR="00CB0748" w:rsidRDefault="00FB09BA" w:rsidP="009B5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</w:t>
      </w:r>
    </w:p>
    <w:p w:rsidR="009B53C8" w:rsidRPr="00647D6B" w:rsidRDefault="009B53C8" w:rsidP="009B53C8">
      <w:pPr>
        <w:rPr>
          <w:rFonts w:ascii="Times New Roman" w:hAnsi="Times New Roman" w:cs="Times New Roman"/>
          <w:sz w:val="24"/>
          <w:szCs w:val="24"/>
        </w:rPr>
      </w:pPr>
      <w:r w:rsidRPr="00647D6B">
        <w:rPr>
          <w:rFonts w:ascii="Times New Roman" w:hAnsi="Times New Roman" w:cs="Times New Roman"/>
          <w:sz w:val="24"/>
          <w:szCs w:val="24"/>
        </w:rPr>
        <w:t>BUZON ELECTRONICO</w:t>
      </w:r>
      <w:r w:rsidR="00CB0748">
        <w:rPr>
          <w:rFonts w:ascii="Times New Roman" w:hAnsi="Times New Roman" w:cs="Times New Roman"/>
          <w:sz w:val="24"/>
          <w:szCs w:val="24"/>
        </w:rPr>
        <w:t xml:space="preserve"> RECIBE 12</w:t>
      </w:r>
      <w:r>
        <w:rPr>
          <w:rFonts w:ascii="Times New Roman" w:hAnsi="Times New Roman" w:cs="Times New Roman"/>
          <w:sz w:val="24"/>
          <w:szCs w:val="24"/>
        </w:rPr>
        <w:t>.000 VISITAS EN REDES SOCIALES</w:t>
      </w:r>
    </w:p>
    <w:p w:rsidR="009B53C8" w:rsidRDefault="009B53C8" w:rsidP="009B53C8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647D6B">
        <w:rPr>
          <w:rFonts w:ascii="Times New Roman" w:hAnsi="Times New Roman" w:cs="Times New Roman"/>
          <w:sz w:val="24"/>
          <w:szCs w:val="24"/>
        </w:rPr>
        <w:t>Este buzón electrónico se constituye</w:t>
      </w:r>
      <w:r w:rsidR="00FB09BA">
        <w:rPr>
          <w:rFonts w:ascii="Times New Roman" w:hAnsi="Times New Roman" w:cs="Times New Roman"/>
          <w:sz w:val="24"/>
          <w:szCs w:val="24"/>
        </w:rPr>
        <w:t xml:space="preserve"> en</w:t>
      </w:r>
      <w:r w:rsidRPr="00647D6B">
        <w:rPr>
          <w:rFonts w:ascii="Times New Roman" w:hAnsi="Times New Roman" w:cs="Times New Roman"/>
          <w:sz w:val="24"/>
          <w:szCs w:val="24"/>
        </w:rPr>
        <w:t xml:space="preserve"> una forma de comunicació</w:t>
      </w:r>
      <w:r w:rsidR="00FB09BA">
        <w:rPr>
          <w:rFonts w:ascii="Times New Roman" w:hAnsi="Times New Roman" w:cs="Times New Roman"/>
          <w:sz w:val="24"/>
          <w:szCs w:val="24"/>
        </w:rPr>
        <w:t xml:space="preserve">n directa entre los usuarios y </w:t>
      </w:r>
      <w:r w:rsidRPr="00647D6B">
        <w:rPr>
          <w:rFonts w:ascii="Times New Roman" w:hAnsi="Times New Roman" w:cs="Times New Roman"/>
          <w:sz w:val="24"/>
          <w:szCs w:val="24"/>
        </w:rPr>
        <w:t>la Muncipalidad de Ambato, con miras a mejorar los servicios que oferta esta institución.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 ingresa directamente desde la página www. Ambato.gob.ec. </w:t>
      </w:r>
    </w:p>
    <w:p w:rsidR="00FB09BA" w:rsidRDefault="00FB09BA" w:rsidP="009B53C8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B09BA" w:rsidRDefault="00FB09BA" w:rsidP="00BC6383">
      <w:pPr>
        <w:rPr>
          <w:rFonts w:ascii="Times New Roman" w:hAnsi="Times New Roman" w:cs="Times New Roman"/>
          <w:sz w:val="24"/>
          <w:szCs w:val="24"/>
        </w:rPr>
      </w:pPr>
    </w:p>
    <w:p w:rsidR="00BC6383" w:rsidRDefault="00BC6383" w:rsidP="00BC6383">
      <w:pPr>
        <w:rPr>
          <w:rFonts w:ascii="Times New Roman" w:hAnsi="Times New Roman" w:cs="Times New Roman"/>
          <w:sz w:val="24"/>
          <w:szCs w:val="24"/>
        </w:rPr>
      </w:pPr>
      <w:r w:rsidRPr="00647D6B">
        <w:rPr>
          <w:rFonts w:ascii="Times New Roman" w:hAnsi="Times New Roman" w:cs="Times New Roman"/>
          <w:sz w:val="24"/>
          <w:szCs w:val="24"/>
        </w:rPr>
        <w:t>CONTRATO  “GRADAS ELÉCTRICAS”</w:t>
      </w:r>
    </w:p>
    <w:p w:rsidR="00FB09BA" w:rsidRPr="00647D6B" w:rsidRDefault="00FB09BA" w:rsidP="00BC6383">
      <w:pPr>
        <w:rPr>
          <w:rFonts w:ascii="Times New Roman" w:hAnsi="Times New Roman" w:cs="Times New Roman"/>
          <w:sz w:val="24"/>
          <w:szCs w:val="24"/>
        </w:rPr>
      </w:pPr>
    </w:p>
    <w:p w:rsidR="00BC6383" w:rsidRPr="00647D6B" w:rsidRDefault="00BC6383" w:rsidP="00BC6383">
      <w:pPr>
        <w:rPr>
          <w:rFonts w:ascii="Times New Roman" w:hAnsi="Times New Roman" w:cs="Times New Roman"/>
          <w:sz w:val="24"/>
          <w:szCs w:val="24"/>
        </w:rPr>
      </w:pPr>
      <w:r w:rsidRPr="00647D6B">
        <w:rPr>
          <w:rFonts w:ascii="Times New Roman" w:hAnsi="Times New Roman" w:cs="Times New Roman"/>
          <w:sz w:val="24"/>
          <w:szCs w:val="24"/>
        </w:rPr>
        <w:t>Para la ob</w:t>
      </w:r>
      <w:r w:rsidR="00FB09BA">
        <w:rPr>
          <w:rFonts w:ascii="Times New Roman" w:hAnsi="Times New Roman" w:cs="Times New Roman"/>
          <w:sz w:val="24"/>
          <w:szCs w:val="24"/>
        </w:rPr>
        <w:t xml:space="preserve">ra se contrató una consultoría </w:t>
      </w:r>
      <w:r w:rsidRPr="00647D6B">
        <w:rPr>
          <w:rFonts w:ascii="Times New Roman" w:hAnsi="Times New Roman" w:cs="Times New Roman"/>
          <w:sz w:val="24"/>
          <w:szCs w:val="24"/>
        </w:rPr>
        <w:t>con el nombre: Diseño Defin</w:t>
      </w:r>
      <w:r w:rsidR="00FB09BA">
        <w:rPr>
          <w:rFonts w:ascii="Times New Roman" w:hAnsi="Times New Roman" w:cs="Times New Roman"/>
          <w:sz w:val="24"/>
          <w:szCs w:val="24"/>
        </w:rPr>
        <w:t>itivo para la Construcción del R</w:t>
      </w:r>
      <w:r w:rsidRPr="00647D6B">
        <w:rPr>
          <w:rFonts w:ascii="Times New Roman" w:hAnsi="Times New Roman" w:cs="Times New Roman"/>
          <w:sz w:val="24"/>
          <w:szCs w:val="24"/>
        </w:rPr>
        <w:t xml:space="preserve">eloj y readecuación de la escalinata del pasaje Pelileo, entre </w:t>
      </w:r>
      <w:r w:rsidR="00FB09BA">
        <w:rPr>
          <w:rFonts w:ascii="Times New Roman" w:hAnsi="Times New Roman" w:cs="Times New Roman"/>
          <w:sz w:val="24"/>
          <w:szCs w:val="24"/>
        </w:rPr>
        <w:t xml:space="preserve">la </w:t>
      </w:r>
      <w:r w:rsidRPr="00647D6B">
        <w:rPr>
          <w:rFonts w:ascii="Times New Roman" w:hAnsi="Times New Roman" w:cs="Times New Roman"/>
          <w:sz w:val="24"/>
          <w:szCs w:val="24"/>
        </w:rPr>
        <w:t xml:space="preserve">avenida Quis </w:t>
      </w:r>
      <w:proofErr w:type="spellStart"/>
      <w:r w:rsidRPr="00647D6B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647D6B">
        <w:rPr>
          <w:rFonts w:ascii="Times New Roman" w:hAnsi="Times New Roman" w:cs="Times New Roman"/>
          <w:sz w:val="24"/>
          <w:szCs w:val="24"/>
        </w:rPr>
        <w:t xml:space="preserve"> y 13 de Abril.</w:t>
      </w:r>
    </w:p>
    <w:p w:rsidR="00BC6383" w:rsidRDefault="00BC6383" w:rsidP="00BC6383">
      <w:pPr>
        <w:rPr>
          <w:rFonts w:ascii="Times New Roman" w:hAnsi="Times New Roman" w:cs="Times New Roman"/>
          <w:sz w:val="24"/>
          <w:szCs w:val="24"/>
        </w:rPr>
      </w:pPr>
      <w:r w:rsidRPr="00647D6B">
        <w:rPr>
          <w:rFonts w:ascii="Times New Roman" w:hAnsi="Times New Roman" w:cs="Times New Roman"/>
          <w:sz w:val="24"/>
          <w:szCs w:val="24"/>
        </w:rPr>
        <w:t>Costo de la consultoría: 11.750 dólares.</w:t>
      </w:r>
    </w:p>
    <w:p w:rsidR="00BC6383" w:rsidRDefault="00BC6383" w:rsidP="00BC6383">
      <w:pPr>
        <w:rPr>
          <w:rFonts w:ascii="Times New Roman" w:hAnsi="Times New Roman" w:cs="Times New Roman"/>
          <w:sz w:val="24"/>
          <w:szCs w:val="24"/>
        </w:rPr>
      </w:pPr>
      <w:r w:rsidRPr="00647D6B">
        <w:rPr>
          <w:rFonts w:ascii="Times New Roman" w:hAnsi="Times New Roman" w:cs="Times New Roman"/>
          <w:sz w:val="24"/>
          <w:szCs w:val="24"/>
        </w:rPr>
        <w:t>El precio base del contrato de los graderíos  fue de 1,5 millones de dólares, pero se adjudicó</w:t>
      </w:r>
      <w:r>
        <w:rPr>
          <w:rFonts w:ascii="Times New Roman" w:hAnsi="Times New Roman" w:cs="Times New Roman"/>
          <w:sz w:val="24"/>
          <w:szCs w:val="24"/>
        </w:rPr>
        <w:t xml:space="preserve"> al Consorcio BNT</w:t>
      </w:r>
      <w:r w:rsidR="00FB09BA">
        <w:rPr>
          <w:rFonts w:ascii="Times New Roman" w:hAnsi="Times New Roman" w:cs="Times New Roman"/>
          <w:sz w:val="24"/>
          <w:szCs w:val="24"/>
        </w:rPr>
        <w:t xml:space="preserve"> por 1,</w:t>
      </w:r>
      <w:r w:rsidRPr="00647D6B">
        <w:rPr>
          <w:rFonts w:ascii="Times New Roman" w:hAnsi="Times New Roman" w:cs="Times New Roman"/>
          <w:sz w:val="24"/>
          <w:szCs w:val="24"/>
        </w:rPr>
        <w:t>3 millones de dólares.</w:t>
      </w:r>
      <w:r>
        <w:rPr>
          <w:rFonts w:ascii="Times New Roman" w:hAnsi="Times New Roman" w:cs="Times New Roman"/>
          <w:sz w:val="24"/>
          <w:szCs w:val="24"/>
        </w:rPr>
        <w:t xml:space="preserve"> El cont</w:t>
      </w:r>
      <w:r w:rsidR="00FB09BA">
        <w:rPr>
          <w:rFonts w:ascii="Times New Roman" w:hAnsi="Times New Roman" w:cs="Times New Roman"/>
          <w:sz w:val="24"/>
          <w:szCs w:val="24"/>
        </w:rPr>
        <w:t>rato se firmó el 12 de marzo de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FB09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preveía que la obra culmine en enero del 2020. </w:t>
      </w:r>
    </w:p>
    <w:p w:rsidR="00BC6383" w:rsidRPr="00647D6B" w:rsidRDefault="00BC6383" w:rsidP="00BC6383">
      <w:pPr>
        <w:rPr>
          <w:rFonts w:ascii="Times New Roman" w:hAnsi="Times New Roman" w:cs="Times New Roman"/>
          <w:sz w:val="24"/>
          <w:szCs w:val="24"/>
        </w:rPr>
      </w:pPr>
      <w:r w:rsidRPr="00647D6B">
        <w:rPr>
          <w:rFonts w:ascii="Times New Roman" w:hAnsi="Times New Roman" w:cs="Times New Roman"/>
          <w:sz w:val="24"/>
          <w:szCs w:val="24"/>
        </w:rPr>
        <w:t xml:space="preserve">En esta consultoría no consta el diseño de las gradas eléctricas, sin embargo se contrató la obra, </w:t>
      </w:r>
      <w:r w:rsidR="00FB09BA">
        <w:rPr>
          <w:rFonts w:ascii="Times New Roman" w:hAnsi="Times New Roman" w:cs="Times New Roman"/>
          <w:sz w:val="24"/>
          <w:szCs w:val="24"/>
        </w:rPr>
        <w:t xml:space="preserve">sin que </w:t>
      </w:r>
      <w:r w:rsidRPr="00647D6B">
        <w:rPr>
          <w:rFonts w:ascii="Times New Roman" w:hAnsi="Times New Roman" w:cs="Times New Roman"/>
          <w:sz w:val="24"/>
          <w:szCs w:val="24"/>
        </w:rPr>
        <w:t>haya sido parte de la consultoría, aunque se usó este documento para la contratación. Inclu</w:t>
      </w:r>
      <w:r w:rsidR="00FB09BA">
        <w:rPr>
          <w:rFonts w:ascii="Times New Roman" w:hAnsi="Times New Roman" w:cs="Times New Roman"/>
          <w:sz w:val="24"/>
          <w:szCs w:val="24"/>
        </w:rPr>
        <w:t>so se cambió</w:t>
      </w:r>
      <w:r w:rsidRPr="00647D6B">
        <w:rPr>
          <w:rFonts w:ascii="Times New Roman" w:hAnsi="Times New Roman" w:cs="Times New Roman"/>
          <w:sz w:val="24"/>
          <w:szCs w:val="24"/>
        </w:rPr>
        <w:t xml:space="preserve"> el objeto del contrato de este proyecto.</w:t>
      </w:r>
    </w:p>
    <w:p w:rsidR="00BC6383" w:rsidRDefault="00BC6383" w:rsidP="009B53C8">
      <w:pPr>
        <w:rPr>
          <w:rFonts w:ascii="Times New Roman" w:hAnsi="Times New Roman" w:cs="Times New Roman"/>
          <w:sz w:val="24"/>
          <w:szCs w:val="24"/>
        </w:rPr>
      </w:pPr>
    </w:p>
    <w:p w:rsidR="00CB0748" w:rsidRDefault="00CB0748" w:rsidP="009B53C8">
      <w:pPr>
        <w:rPr>
          <w:rFonts w:ascii="Times New Roman" w:hAnsi="Times New Roman" w:cs="Times New Roman"/>
          <w:sz w:val="24"/>
          <w:szCs w:val="24"/>
        </w:rPr>
      </w:pPr>
    </w:p>
    <w:p w:rsidR="009B53C8" w:rsidRDefault="009B53C8" w:rsidP="00FF356E">
      <w:pPr>
        <w:rPr>
          <w:rFonts w:ascii="Times New Roman" w:hAnsi="Times New Roman" w:cs="Times New Roman"/>
          <w:sz w:val="24"/>
          <w:szCs w:val="24"/>
        </w:rPr>
      </w:pPr>
    </w:p>
    <w:p w:rsidR="00641112" w:rsidRDefault="00641112" w:rsidP="00FF356E">
      <w:pPr>
        <w:rPr>
          <w:rFonts w:ascii="Times New Roman" w:hAnsi="Times New Roman" w:cs="Times New Roman"/>
          <w:sz w:val="24"/>
          <w:szCs w:val="24"/>
        </w:rPr>
      </w:pPr>
    </w:p>
    <w:p w:rsidR="007062BB" w:rsidRDefault="007062BB" w:rsidP="00FF356E">
      <w:pPr>
        <w:rPr>
          <w:rFonts w:ascii="Times New Roman" w:hAnsi="Times New Roman" w:cs="Times New Roman"/>
          <w:sz w:val="24"/>
          <w:szCs w:val="24"/>
        </w:rPr>
      </w:pPr>
    </w:p>
    <w:p w:rsidR="00591E79" w:rsidRDefault="00591E79" w:rsidP="00FF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E79" w:rsidRDefault="00591E79" w:rsidP="00FF356E">
      <w:pPr>
        <w:rPr>
          <w:rFonts w:ascii="Times New Roman" w:hAnsi="Times New Roman" w:cs="Times New Roman"/>
          <w:sz w:val="24"/>
          <w:szCs w:val="24"/>
        </w:rPr>
      </w:pPr>
    </w:p>
    <w:p w:rsidR="009B53C8" w:rsidRPr="00FF356E" w:rsidRDefault="009B53C8">
      <w:pPr>
        <w:rPr>
          <w:rFonts w:ascii="Times New Roman" w:hAnsi="Times New Roman" w:cs="Times New Roman"/>
          <w:sz w:val="24"/>
          <w:szCs w:val="24"/>
        </w:rPr>
      </w:pPr>
    </w:p>
    <w:sectPr w:rsidR="009B53C8" w:rsidRPr="00FF356E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235105"/>
    <w:rsid w:val="000D4007"/>
    <w:rsid w:val="00135924"/>
    <w:rsid w:val="00235105"/>
    <w:rsid w:val="00357DD4"/>
    <w:rsid w:val="003F2F72"/>
    <w:rsid w:val="00463A05"/>
    <w:rsid w:val="0049090B"/>
    <w:rsid w:val="00572009"/>
    <w:rsid w:val="00591E79"/>
    <w:rsid w:val="00641112"/>
    <w:rsid w:val="00704464"/>
    <w:rsid w:val="007062BB"/>
    <w:rsid w:val="007957D7"/>
    <w:rsid w:val="007B5477"/>
    <w:rsid w:val="007E197A"/>
    <w:rsid w:val="009B53C8"/>
    <w:rsid w:val="00AA67D9"/>
    <w:rsid w:val="00BB2E59"/>
    <w:rsid w:val="00BC6383"/>
    <w:rsid w:val="00BD6FA5"/>
    <w:rsid w:val="00C513A6"/>
    <w:rsid w:val="00C837FB"/>
    <w:rsid w:val="00CB0748"/>
    <w:rsid w:val="00CC461A"/>
    <w:rsid w:val="00E70AF6"/>
    <w:rsid w:val="00E76B3F"/>
    <w:rsid w:val="00EB46C3"/>
    <w:rsid w:val="00F30DCD"/>
    <w:rsid w:val="00FB09BA"/>
    <w:rsid w:val="00FD2942"/>
    <w:rsid w:val="00FF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cp:lastPrinted>2019-07-24T22:20:00Z</cp:lastPrinted>
  <dcterms:created xsi:type="dcterms:W3CDTF">2019-07-19T19:24:00Z</dcterms:created>
  <dcterms:modified xsi:type="dcterms:W3CDTF">2019-07-24T22:23:00Z</dcterms:modified>
</cp:coreProperties>
</file>