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39" w:rsidRDefault="003D1739" w:rsidP="003D1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Municipio pavimenta tres vías.</w:t>
      </w:r>
    </w:p>
    <w:p w:rsidR="003D1739" w:rsidRDefault="003D1739" w:rsidP="003D1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 Departamento de Obras Públicas del GAD Municipalidad de Ambato continúa con la repavimentación de la avenida </w:t>
      </w:r>
      <w:r w:rsidR="00037B46">
        <w:rPr>
          <w:rFonts w:ascii="Times New Roman" w:hAnsi="Times New Roman" w:cs="Times New Roman"/>
          <w:sz w:val="28"/>
          <w:szCs w:val="28"/>
        </w:rPr>
        <w:t>la avenida Indoamérica.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B46">
        <w:rPr>
          <w:rFonts w:ascii="Times New Roman" w:hAnsi="Times New Roman" w:cs="Times New Roman"/>
          <w:sz w:val="28"/>
          <w:szCs w:val="28"/>
        </w:rPr>
        <w:t xml:space="preserve">Así mismo se </w:t>
      </w:r>
      <w:r>
        <w:rPr>
          <w:rFonts w:ascii="Times New Roman" w:hAnsi="Times New Roman" w:cs="Times New Roman"/>
          <w:sz w:val="28"/>
          <w:szCs w:val="28"/>
        </w:rPr>
        <w:t>culminó la pavimentación de la calle Galápagos, al igual que el tramo de subida de la Manuelita Sáenz.</w:t>
      </w:r>
    </w:p>
    <w:p w:rsidR="003D1739" w:rsidRDefault="003D1739" w:rsidP="003D1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total son 15 kilómetros de vías</w:t>
      </w:r>
      <w:r w:rsidR="00037B46">
        <w:rPr>
          <w:rFonts w:ascii="Times New Roman" w:hAnsi="Times New Roman" w:cs="Times New Roman"/>
          <w:sz w:val="28"/>
          <w:szCs w:val="28"/>
        </w:rPr>
        <w:t xml:space="preserve"> con 18.000 toneladas de asfalto</w:t>
      </w:r>
      <w:r>
        <w:rPr>
          <w:rFonts w:ascii="Times New Roman" w:hAnsi="Times New Roman" w:cs="Times New Roman"/>
          <w:sz w:val="28"/>
          <w:szCs w:val="28"/>
        </w:rPr>
        <w:t xml:space="preserve">. El fiscalizador de estas obras, Dennis Arboleda, señaló que la inversión en estas vías bordea los 2 millones de dólares. </w:t>
      </w:r>
    </w:p>
    <w:p w:rsidR="003D1739" w:rsidRDefault="003D1739" w:rsidP="003D1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constructora a cargo es  Consorcio Asfaltos </w:t>
      </w:r>
      <w:proofErr w:type="spellStart"/>
      <w:r>
        <w:rPr>
          <w:rFonts w:ascii="Times New Roman" w:hAnsi="Times New Roman" w:cs="Times New Roman"/>
          <w:sz w:val="28"/>
          <w:szCs w:val="28"/>
        </w:rPr>
        <w:t>Aillón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La inversión incluye la pavimentación de las tres </w:t>
      </w:r>
      <w:r w:rsidR="00037B46">
        <w:rPr>
          <w:rFonts w:ascii="Times New Roman" w:hAnsi="Times New Roman" w:cs="Times New Roman"/>
          <w:sz w:val="28"/>
          <w:szCs w:val="28"/>
        </w:rPr>
        <w:t>vías</w:t>
      </w:r>
      <w:r>
        <w:rPr>
          <w:rFonts w:ascii="Times New Roman" w:hAnsi="Times New Roman" w:cs="Times New Roman"/>
          <w:sz w:val="28"/>
          <w:szCs w:val="28"/>
        </w:rPr>
        <w:t>, así como la construcción de aceras y bordillos</w:t>
      </w:r>
      <w:r w:rsidR="00037B46">
        <w:rPr>
          <w:rFonts w:ascii="Times New Roman" w:hAnsi="Times New Roman" w:cs="Times New Roman"/>
          <w:sz w:val="28"/>
          <w:szCs w:val="28"/>
        </w:rPr>
        <w:t xml:space="preserve"> en el sector de la calle Galápagos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1739" w:rsidRDefault="003D1739" w:rsidP="003D1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la misma Manuelita Sáenz está prevista para los  próximos días la repavimentación</w:t>
      </w:r>
      <w:r w:rsidR="00037B46">
        <w:rPr>
          <w:rFonts w:ascii="Times New Roman" w:hAnsi="Times New Roman" w:cs="Times New Roman"/>
          <w:sz w:val="28"/>
          <w:szCs w:val="28"/>
        </w:rPr>
        <w:t xml:space="preserve"> de los dos carriles de descenso y</w:t>
      </w:r>
      <w:r>
        <w:rPr>
          <w:rFonts w:ascii="Times New Roman" w:hAnsi="Times New Roman" w:cs="Times New Roman"/>
          <w:sz w:val="28"/>
          <w:szCs w:val="28"/>
        </w:rPr>
        <w:t xml:space="preserve"> tendrá una duración de dos semana</w:t>
      </w:r>
      <w:r w:rsidR="00037B46">
        <w:rPr>
          <w:rFonts w:ascii="Times New Roman" w:hAnsi="Times New Roman" w:cs="Times New Roman"/>
          <w:sz w:val="28"/>
          <w:szCs w:val="28"/>
        </w:rPr>
        <w:t>s.</w:t>
      </w:r>
    </w:p>
    <w:p w:rsidR="00037B46" w:rsidRDefault="00037B46" w:rsidP="00037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el caso de la avenida Indoamérica, los trabajos de repavimentación se cumplen desde el redondel del monumento a Juan Montalvo, en Ingahurco bajo, hasta el paso lateral de Ambato.</w:t>
      </w:r>
    </w:p>
    <w:p w:rsidR="003D1739" w:rsidRDefault="003D1739" w:rsidP="003D1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Dirección de Tránsito, Transporte y Movilidad de Ambato, solicitó a los conductores circular con precaución por estos sectores. En el caso de la avenida Indoamérica se podrá utilizar la antigua vía al Socavón y en el de la Manuelita Sáenz el tránsito es en contra flujo solamente por dos carriles. </w:t>
      </w:r>
    </w:p>
    <w:p w:rsidR="003D1739" w:rsidRDefault="003D1739" w:rsidP="003D1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Comunicación Institucional</w:t>
      </w:r>
    </w:p>
    <w:p w:rsidR="003D1739" w:rsidRPr="0058113E" w:rsidRDefault="003D1739" w:rsidP="003D1739">
      <w:pPr>
        <w:rPr>
          <w:rFonts w:ascii="Times New Roman" w:hAnsi="Times New Roman" w:cs="Times New Roman"/>
          <w:sz w:val="28"/>
          <w:szCs w:val="28"/>
        </w:rPr>
      </w:pPr>
    </w:p>
    <w:p w:rsidR="003C7122" w:rsidRDefault="009650D2"/>
    <w:sectPr w:rsidR="003C7122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D1739"/>
    <w:rsid w:val="00023EC0"/>
    <w:rsid w:val="00037B46"/>
    <w:rsid w:val="000D4007"/>
    <w:rsid w:val="00135924"/>
    <w:rsid w:val="00357DD4"/>
    <w:rsid w:val="003D1739"/>
    <w:rsid w:val="003F2F72"/>
    <w:rsid w:val="00463A05"/>
    <w:rsid w:val="0049090B"/>
    <w:rsid w:val="00704464"/>
    <w:rsid w:val="007537F1"/>
    <w:rsid w:val="007B5477"/>
    <w:rsid w:val="009650D2"/>
    <w:rsid w:val="00A3298C"/>
    <w:rsid w:val="00AA67D9"/>
    <w:rsid w:val="00BB2E59"/>
    <w:rsid w:val="00BD6FA5"/>
    <w:rsid w:val="00C513A6"/>
    <w:rsid w:val="00CC461A"/>
    <w:rsid w:val="00D25923"/>
    <w:rsid w:val="00E5108D"/>
    <w:rsid w:val="00E7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7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6</cp:revision>
  <dcterms:created xsi:type="dcterms:W3CDTF">2019-07-10T17:51:00Z</dcterms:created>
  <dcterms:modified xsi:type="dcterms:W3CDTF">2019-07-10T18:06:00Z</dcterms:modified>
</cp:coreProperties>
</file>