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91" w:rsidRDefault="00335A91" w:rsidP="00335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Alcalde Altamirano a </w:t>
      </w:r>
      <w:r w:rsidR="001D0A98">
        <w:rPr>
          <w:rFonts w:ascii="Times New Roman" w:hAnsi="Times New Roman" w:cs="Times New Roman"/>
          <w:sz w:val="24"/>
          <w:szCs w:val="24"/>
        </w:rPr>
        <w:t>manifestantes no afectar  biene</w:t>
      </w:r>
      <w:r>
        <w:rPr>
          <w:rFonts w:ascii="Times New Roman" w:hAnsi="Times New Roman" w:cs="Times New Roman"/>
          <w:sz w:val="24"/>
          <w:szCs w:val="24"/>
        </w:rPr>
        <w:t>s de la ciudad</w:t>
      </w:r>
    </w:p>
    <w:p w:rsidR="00BD757A" w:rsidRDefault="00BD757A" w:rsidP="00335A91">
      <w:pPr>
        <w:rPr>
          <w:rFonts w:ascii="Times New Roman" w:hAnsi="Times New Roman" w:cs="Times New Roman"/>
          <w:sz w:val="24"/>
          <w:szCs w:val="24"/>
        </w:rPr>
      </w:pPr>
    </w:p>
    <w:p w:rsidR="00335A91" w:rsidRDefault="00335A91" w:rsidP="00335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de Ambato, Dr. Xavier Altamirano Sánchez, hizo un llamado a los dirigentes del transporte y a los líderes indígenas, a que no se destruya los bienes que son de todos los ambateños, tampoco</w:t>
      </w:r>
      <w:r w:rsidR="00BD757A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>atente en contra de la infraestructura que entrega los servicios básicos como agua potable o energía eléctrica, entre otros.</w:t>
      </w:r>
    </w:p>
    <w:p w:rsidR="00335A91" w:rsidRDefault="00335A91" w:rsidP="00335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Altamirano señaló que res</w:t>
      </w:r>
      <w:r w:rsidR="00BD757A">
        <w:rPr>
          <w:rFonts w:ascii="Times New Roman" w:hAnsi="Times New Roman" w:cs="Times New Roman"/>
          <w:sz w:val="24"/>
          <w:szCs w:val="24"/>
        </w:rPr>
        <w:t>peta el derecho</w:t>
      </w:r>
      <w:r>
        <w:rPr>
          <w:rFonts w:ascii="Times New Roman" w:hAnsi="Times New Roman" w:cs="Times New Roman"/>
          <w:sz w:val="24"/>
          <w:szCs w:val="24"/>
        </w:rPr>
        <w:t xml:space="preserve"> a la libertad de expresión y a las diferentes formas de protesta, per</w:t>
      </w:r>
      <w:r w:rsidR="00BD757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hizo notar que la afectación a los</w:t>
      </w:r>
      <w:r w:rsidR="00BD757A">
        <w:rPr>
          <w:rFonts w:ascii="Times New Roman" w:hAnsi="Times New Roman" w:cs="Times New Roman"/>
          <w:sz w:val="24"/>
          <w:szCs w:val="24"/>
        </w:rPr>
        <w:t xml:space="preserve"> servicios básicos,</w:t>
      </w:r>
      <w:r>
        <w:rPr>
          <w:rFonts w:ascii="Times New Roman" w:hAnsi="Times New Roman" w:cs="Times New Roman"/>
          <w:sz w:val="24"/>
          <w:szCs w:val="24"/>
        </w:rPr>
        <w:t xml:space="preserve"> mobiliario</w:t>
      </w:r>
      <w:r w:rsidR="00BD757A">
        <w:rPr>
          <w:rFonts w:ascii="Times New Roman" w:hAnsi="Times New Roman" w:cs="Times New Roman"/>
          <w:sz w:val="24"/>
          <w:szCs w:val="24"/>
        </w:rPr>
        <w:t xml:space="preserve"> y equipamiento urbano, </w:t>
      </w:r>
      <w:r w:rsidR="00921FF6">
        <w:rPr>
          <w:rFonts w:ascii="Times New Roman" w:hAnsi="Times New Roman" w:cs="Times New Roman"/>
          <w:sz w:val="24"/>
          <w:szCs w:val="24"/>
        </w:rPr>
        <w:t>constituye una incidencia</w:t>
      </w:r>
      <w:r>
        <w:rPr>
          <w:rFonts w:ascii="Times New Roman" w:hAnsi="Times New Roman" w:cs="Times New Roman"/>
          <w:sz w:val="24"/>
          <w:szCs w:val="24"/>
        </w:rPr>
        <w:t xml:space="preserve"> adicional a las que ya tenemos</w:t>
      </w:r>
      <w:r w:rsidR="00BD75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debido a las medidas económica</w:t>
      </w:r>
      <w:r w:rsidR="00BD757A">
        <w:rPr>
          <w:rFonts w:ascii="Times New Roman" w:hAnsi="Times New Roman" w:cs="Times New Roman"/>
          <w:sz w:val="24"/>
          <w:szCs w:val="24"/>
        </w:rPr>
        <w:t>s decretadas por el Gobierno Nacional.</w:t>
      </w:r>
    </w:p>
    <w:p w:rsidR="00335A91" w:rsidRDefault="00BD757A" w:rsidP="00335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primera autoridad de la ciudad</w:t>
      </w:r>
      <w:r w:rsidR="00335A91">
        <w:rPr>
          <w:rFonts w:ascii="Times New Roman" w:hAnsi="Times New Roman" w:cs="Times New Roman"/>
          <w:sz w:val="24"/>
          <w:szCs w:val="24"/>
        </w:rPr>
        <w:t xml:space="preserve"> mencionó </w:t>
      </w:r>
      <w:r>
        <w:rPr>
          <w:rFonts w:ascii="Times New Roman" w:hAnsi="Times New Roman" w:cs="Times New Roman"/>
          <w:sz w:val="24"/>
          <w:szCs w:val="24"/>
        </w:rPr>
        <w:t>que hay reportes de la E</w:t>
      </w:r>
      <w:r w:rsidR="00335A91">
        <w:rPr>
          <w:rFonts w:ascii="Times New Roman" w:hAnsi="Times New Roman" w:cs="Times New Roman"/>
          <w:sz w:val="24"/>
          <w:szCs w:val="24"/>
        </w:rPr>
        <w:t>mpresa de Gestión de Desechos Gidsa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5A91">
        <w:rPr>
          <w:rFonts w:ascii="Times New Roman" w:hAnsi="Times New Roman" w:cs="Times New Roman"/>
          <w:sz w:val="24"/>
          <w:szCs w:val="24"/>
        </w:rPr>
        <w:t xml:space="preserve"> que se movilizaron los contenedores colocándolos en medio de la vía, lo que dificultará aún más la recolección en la actual crisis política del Ecuador.</w:t>
      </w:r>
    </w:p>
    <w:p w:rsidR="00335A91" w:rsidRDefault="00335A91" w:rsidP="00335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Altamirano reiteró el llamado al diálogo entre el Gobierno Central y los dirigentes a fin de encontrar una salida  al paro nacional que afecta a las provincias del país.</w:t>
      </w:r>
    </w:p>
    <w:p w:rsidR="00335A91" w:rsidRDefault="00335A91" w:rsidP="00335A91">
      <w:pPr>
        <w:rPr>
          <w:rFonts w:ascii="Times New Roman" w:hAnsi="Times New Roman" w:cs="Times New Roman"/>
          <w:sz w:val="24"/>
          <w:szCs w:val="24"/>
        </w:rPr>
      </w:pPr>
    </w:p>
    <w:p w:rsidR="00335A91" w:rsidRPr="00A04148" w:rsidRDefault="00335A91" w:rsidP="00335A91">
      <w:pPr>
        <w:rPr>
          <w:rFonts w:ascii="Times New Roman" w:hAnsi="Times New Roman" w:cs="Times New Roman"/>
          <w:sz w:val="24"/>
          <w:szCs w:val="24"/>
        </w:rPr>
      </w:pPr>
    </w:p>
    <w:p w:rsidR="00CD654D" w:rsidRDefault="00CD654D"/>
    <w:sectPr w:rsidR="00CD654D" w:rsidSect="00DF710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35A91"/>
    <w:rsid w:val="000D6314"/>
    <w:rsid w:val="001D0A98"/>
    <w:rsid w:val="00335A91"/>
    <w:rsid w:val="003649D9"/>
    <w:rsid w:val="007B68FA"/>
    <w:rsid w:val="00921FF6"/>
    <w:rsid w:val="00BD757A"/>
    <w:rsid w:val="00CD654D"/>
    <w:rsid w:val="00D458BD"/>
    <w:rsid w:val="00DF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A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2019-10-07T15:59:00Z</dcterms:created>
  <dcterms:modified xsi:type="dcterms:W3CDTF">2019-10-07T19:56:00Z</dcterms:modified>
</cp:coreProperties>
</file>