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CE" w:rsidRDefault="00E74ECE">
      <w:pPr>
        <w:rPr>
          <w:rFonts w:ascii="Times New Roman" w:hAnsi="Times New Roman" w:cs="Times New Roman"/>
          <w:sz w:val="24"/>
          <w:szCs w:val="24"/>
        </w:rPr>
      </w:pPr>
    </w:p>
    <w:p w:rsidR="00E74ECE" w:rsidRDefault="00E74ECE" w:rsidP="00E7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Ricardo López, gerente encargado de Emapa</w:t>
      </w:r>
    </w:p>
    <w:p w:rsidR="00E74ECE" w:rsidRDefault="00E74ECE">
      <w:pPr>
        <w:rPr>
          <w:rFonts w:ascii="Times New Roman" w:hAnsi="Times New Roman" w:cs="Times New Roman"/>
          <w:sz w:val="24"/>
          <w:szCs w:val="24"/>
        </w:rPr>
      </w:pPr>
    </w:p>
    <w:p w:rsidR="00CD654D" w:rsidRDefault="00E74ECE">
      <w:pPr>
        <w:rPr>
          <w:rFonts w:ascii="Times New Roman" w:hAnsi="Times New Roman" w:cs="Times New Roman"/>
          <w:sz w:val="24"/>
          <w:szCs w:val="24"/>
        </w:rPr>
      </w:pPr>
      <w:r w:rsidRPr="00E74ECE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directorio de la Empresa Municipal de Agua Potable y Alcantarillado de Ambato (Emapa), presidido por el alcalde de Ambato, Dr. Javier Altamirano Sánchez, se reunió en la mañana de este lunes 7 de octubre y decidió encargar la gerencia de esta entidad al Ing. Ricardo López. </w:t>
      </w:r>
    </w:p>
    <w:p w:rsidR="00E74ECE" w:rsidRPr="00E74ECE" w:rsidRDefault="00E7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próximos días, el Directorio de Emapa decidirá sobre la nominación del gerent</w:t>
      </w:r>
      <w:r w:rsidR="00C66BB2">
        <w:rPr>
          <w:rFonts w:ascii="Times New Roman" w:hAnsi="Times New Roman" w:cs="Times New Roman"/>
          <w:sz w:val="24"/>
          <w:szCs w:val="24"/>
        </w:rPr>
        <w:t xml:space="preserve">e titular. Cabe recordar que </w:t>
      </w:r>
      <w:r>
        <w:rPr>
          <w:rFonts w:ascii="Times New Roman" w:hAnsi="Times New Roman" w:cs="Times New Roman"/>
          <w:sz w:val="24"/>
          <w:szCs w:val="24"/>
        </w:rPr>
        <w:t xml:space="preserve"> también integran  este organismo los concejales Ec. Jhon Tello e Ing. Elías Moreta.</w:t>
      </w:r>
    </w:p>
    <w:p w:rsidR="00A30222" w:rsidRPr="00E74ECE" w:rsidRDefault="00A30222">
      <w:pPr>
        <w:rPr>
          <w:rFonts w:ascii="Times New Roman" w:hAnsi="Times New Roman" w:cs="Times New Roman"/>
          <w:sz w:val="24"/>
          <w:szCs w:val="24"/>
        </w:rPr>
      </w:pPr>
    </w:p>
    <w:sectPr w:rsidR="00A30222" w:rsidRPr="00E74ECE" w:rsidSect="00DF71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B75CD"/>
    <w:rsid w:val="000B75CD"/>
    <w:rsid w:val="003649D9"/>
    <w:rsid w:val="007B68FA"/>
    <w:rsid w:val="00A30222"/>
    <w:rsid w:val="00C66BB2"/>
    <w:rsid w:val="00CD654D"/>
    <w:rsid w:val="00D458BD"/>
    <w:rsid w:val="00DF7101"/>
    <w:rsid w:val="00E74ECE"/>
    <w:rsid w:val="00F8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2019-10-07T16:25:00Z</dcterms:created>
  <dcterms:modified xsi:type="dcterms:W3CDTF">2019-10-07T21:49:00Z</dcterms:modified>
</cp:coreProperties>
</file>