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48" w:rsidRDefault="00D47C96" w:rsidP="00D47C96">
      <w:pPr>
        <w:jc w:val="center"/>
        <w:rPr>
          <w:b/>
          <w:sz w:val="32"/>
        </w:rPr>
      </w:pPr>
      <w:r w:rsidRPr="00D47C96">
        <w:rPr>
          <w:b/>
          <w:sz w:val="32"/>
        </w:rPr>
        <w:t>Estadísticas de los Estibadores del Mercado Mayorista Ambato</w:t>
      </w:r>
    </w:p>
    <w:p w:rsidR="00D47C96" w:rsidRDefault="00D47C96" w:rsidP="00D47C96">
      <w:pPr>
        <w:jc w:val="center"/>
        <w:rPr>
          <w:b/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4957"/>
        <w:gridCol w:w="3538"/>
      </w:tblGrid>
      <w:tr w:rsidR="00B57AF4" w:rsidTr="00DB43AC">
        <w:tc>
          <w:tcPr>
            <w:tcW w:w="8494" w:type="dxa"/>
            <w:gridSpan w:val="2"/>
          </w:tcPr>
          <w:p w:rsidR="00B57AF4" w:rsidRDefault="00B57AF4" w:rsidP="00D47C9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Por Nacionalidad</w:t>
            </w:r>
          </w:p>
        </w:tc>
      </w:tr>
      <w:tr w:rsidR="00B57AF4" w:rsidTr="00B57AF4">
        <w:tc>
          <w:tcPr>
            <w:tcW w:w="4956" w:type="dxa"/>
          </w:tcPr>
          <w:p w:rsidR="00B57AF4" w:rsidRDefault="00B57AF4" w:rsidP="00D47C96">
            <w:pPr>
              <w:jc w:val="center"/>
              <w:rPr>
                <w:b/>
                <w:sz w:val="32"/>
              </w:rPr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2998382" cy="2458085"/>
                  <wp:effectExtent l="0" t="0" r="12065" b="18415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:rsidR="00B57AF4" w:rsidRDefault="001012D4" w:rsidP="00D47C9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 acuerdo a la nacionalidad de los señores estibadores que laboran en el interior de la EP-EMA cerca del 70% son ecuatorianos y alrededor del 30%</w:t>
            </w:r>
            <w:r w:rsidR="00292544">
              <w:rPr>
                <w:b/>
                <w:sz w:val="32"/>
              </w:rPr>
              <w:t xml:space="preserve"> son venezolanos.</w:t>
            </w:r>
          </w:p>
        </w:tc>
      </w:tr>
    </w:tbl>
    <w:p w:rsidR="00F7695D" w:rsidRDefault="00F7695D" w:rsidP="00D47C96">
      <w:pPr>
        <w:jc w:val="center"/>
        <w:rPr>
          <w:b/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5180"/>
        <w:gridCol w:w="3538"/>
      </w:tblGrid>
      <w:tr w:rsidR="00B57AF4" w:rsidTr="0039589A">
        <w:tc>
          <w:tcPr>
            <w:tcW w:w="8494" w:type="dxa"/>
            <w:gridSpan w:val="2"/>
          </w:tcPr>
          <w:p w:rsidR="00B57AF4" w:rsidRDefault="00B57AF4" w:rsidP="0039589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Por provincias de Ecuador</w:t>
            </w:r>
          </w:p>
        </w:tc>
      </w:tr>
      <w:tr w:rsidR="00B57AF4" w:rsidTr="00B57AF4">
        <w:tblPrEx>
          <w:tblCellMar>
            <w:left w:w="70" w:type="dxa"/>
            <w:right w:w="70" w:type="dxa"/>
          </w:tblCellMar>
        </w:tblPrEx>
        <w:tc>
          <w:tcPr>
            <w:tcW w:w="4956" w:type="dxa"/>
          </w:tcPr>
          <w:p w:rsidR="00B57AF4" w:rsidRDefault="00B57AF4" w:rsidP="0039589A">
            <w:pPr>
              <w:jc w:val="center"/>
              <w:rPr>
                <w:b/>
                <w:sz w:val="32"/>
              </w:rPr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3189605" cy="2913321"/>
                  <wp:effectExtent l="0" t="0" r="10795" b="1905"/>
                  <wp:docPr id="3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:rsidR="00B57AF4" w:rsidRDefault="00292544" w:rsidP="002925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 provincia del Ecuador con mayor porcentaje de estibadores es la provincia de Chimborazo con el 61% seguido por la provincia de Tungurahua y Bolívar con el 15% y 14% respectivamente y finalmente con el 10% la provincia de Cotopaxi</w:t>
            </w:r>
          </w:p>
        </w:tc>
      </w:tr>
    </w:tbl>
    <w:p w:rsidR="00B57AF4" w:rsidRDefault="00B57AF4" w:rsidP="00D47C96">
      <w:pPr>
        <w:jc w:val="center"/>
        <w:rPr>
          <w:b/>
          <w:sz w:val="32"/>
        </w:rPr>
      </w:pPr>
    </w:p>
    <w:p w:rsidR="00292544" w:rsidRDefault="00292544" w:rsidP="00D47C96">
      <w:pPr>
        <w:jc w:val="center"/>
        <w:rPr>
          <w:b/>
          <w:sz w:val="32"/>
        </w:rPr>
      </w:pPr>
    </w:p>
    <w:p w:rsidR="00292544" w:rsidRDefault="00292544" w:rsidP="00D47C96">
      <w:pPr>
        <w:jc w:val="center"/>
        <w:rPr>
          <w:b/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5420"/>
        <w:gridCol w:w="3300"/>
      </w:tblGrid>
      <w:tr w:rsidR="00B57AF4" w:rsidTr="0039589A">
        <w:tc>
          <w:tcPr>
            <w:tcW w:w="8494" w:type="dxa"/>
            <w:gridSpan w:val="2"/>
          </w:tcPr>
          <w:p w:rsidR="00B57AF4" w:rsidRDefault="00B57AF4" w:rsidP="002925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Por </w:t>
            </w:r>
            <w:r w:rsidR="00292544">
              <w:rPr>
                <w:b/>
                <w:sz w:val="32"/>
              </w:rPr>
              <w:t>Cantones</w:t>
            </w:r>
            <w:r w:rsidR="002340B0">
              <w:rPr>
                <w:b/>
                <w:sz w:val="32"/>
              </w:rPr>
              <w:t xml:space="preserve"> de Tungurahua</w:t>
            </w:r>
          </w:p>
        </w:tc>
      </w:tr>
      <w:tr w:rsidR="00B57AF4" w:rsidTr="002340B0">
        <w:tblPrEx>
          <w:tblCellMar>
            <w:left w:w="70" w:type="dxa"/>
            <w:right w:w="70" w:type="dxa"/>
          </w:tblCellMar>
        </w:tblPrEx>
        <w:tc>
          <w:tcPr>
            <w:tcW w:w="4956" w:type="dxa"/>
          </w:tcPr>
          <w:p w:rsidR="00B57AF4" w:rsidRDefault="002340B0" w:rsidP="0039589A">
            <w:pPr>
              <w:jc w:val="center"/>
              <w:rPr>
                <w:b/>
                <w:sz w:val="32"/>
              </w:rPr>
            </w:pPr>
            <w:r>
              <w:rPr>
                <w:noProof/>
                <w:lang w:eastAsia="es-EC"/>
              </w:rPr>
              <w:lastRenderedPageBreak/>
              <w:drawing>
                <wp:inline distT="0" distB="0" distL="0" distR="0">
                  <wp:extent cx="3348990" cy="3296093"/>
                  <wp:effectExtent l="0" t="0" r="3810" b="0"/>
                  <wp:docPr id="4" name="Grá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:rsidR="00B57AF4" w:rsidRDefault="00292544" w:rsidP="002925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El Cantón de Tungurahua con mayor porcentaje de estibadores es Ambato con el 89% seguido  de Quero y Pelileo con el 5% y 3% respectivamente y finalmente con el 2% </w:t>
            </w:r>
            <w:proofErr w:type="spellStart"/>
            <w:r>
              <w:rPr>
                <w:b/>
                <w:sz w:val="32"/>
              </w:rPr>
              <w:t>Pillaro</w:t>
            </w:r>
            <w:proofErr w:type="spellEnd"/>
          </w:p>
        </w:tc>
      </w:tr>
    </w:tbl>
    <w:p w:rsidR="00B57AF4" w:rsidRDefault="00B57AF4" w:rsidP="00D47C96">
      <w:pPr>
        <w:jc w:val="center"/>
        <w:rPr>
          <w:b/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5382"/>
        <w:gridCol w:w="3112"/>
      </w:tblGrid>
      <w:tr w:rsidR="00B57AF4" w:rsidTr="0039589A">
        <w:tc>
          <w:tcPr>
            <w:tcW w:w="8494" w:type="dxa"/>
            <w:gridSpan w:val="2"/>
          </w:tcPr>
          <w:p w:rsidR="00B57AF4" w:rsidRDefault="001012D4" w:rsidP="001012D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Estado Civil de Estibadores Ecuatorianos</w:t>
            </w:r>
          </w:p>
        </w:tc>
      </w:tr>
      <w:tr w:rsidR="00B57AF4" w:rsidTr="001012D4">
        <w:tblPrEx>
          <w:tblCellMar>
            <w:left w:w="70" w:type="dxa"/>
            <w:right w:w="70" w:type="dxa"/>
          </w:tblCellMar>
        </w:tblPrEx>
        <w:tc>
          <w:tcPr>
            <w:tcW w:w="5382" w:type="dxa"/>
          </w:tcPr>
          <w:p w:rsidR="00B57AF4" w:rsidRDefault="001012D4" w:rsidP="0039589A">
            <w:pPr>
              <w:jc w:val="center"/>
              <w:rPr>
                <w:b/>
                <w:sz w:val="32"/>
              </w:rPr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3136339" cy="2327910"/>
                  <wp:effectExtent l="0" t="0" r="6985" b="15240"/>
                  <wp:docPr id="5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B57AF4" w:rsidRDefault="00E27F2C" w:rsidP="00E27F2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 mayoría de los estibadores ecuatorianos son casados con un 78% del total seguidos de solteros  con el 19% y en menor porcentaje viudos y divorciados con el 2% y el 1% respectiva</w:t>
            </w:r>
            <w:r w:rsidR="006B79DC">
              <w:rPr>
                <w:b/>
                <w:sz w:val="32"/>
              </w:rPr>
              <w:t>mente</w:t>
            </w:r>
          </w:p>
        </w:tc>
      </w:tr>
    </w:tbl>
    <w:p w:rsidR="00B57AF4" w:rsidRDefault="00B57AF4" w:rsidP="00D47C96">
      <w:pPr>
        <w:jc w:val="center"/>
        <w:rPr>
          <w:b/>
          <w:sz w:val="32"/>
        </w:rPr>
      </w:pPr>
    </w:p>
    <w:p w:rsidR="00B57AF4" w:rsidRDefault="00B57AF4" w:rsidP="00D47C96">
      <w:pPr>
        <w:jc w:val="center"/>
        <w:rPr>
          <w:b/>
          <w:sz w:val="32"/>
        </w:rPr>
      </w:pPr>
    </w:p>
    <w:p w:rsidR="00D47C96" w:rsidRPr="00D47C96" w:rsidRDefault="00D47C96" w:rsidP="00D47C96">
      <w:pPr>
        <w:jc w:val="center"/>
        <w:rPr>
          <w:b/>
          <w:sz w:val="32"/>
        </w:rPr>
      </w:pPr>
      <w:bookmarkStart w:id="0" w:name="_GoBack"/>
      <w:bookmarkEnd w:id="0"/>
    </w:p>
    <w:sectPr w:rsidR="00D47C96" w:rsidRPr="00D47C96" w:rsidSect="006C7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7C96"/>
    <w:rsid w:val="001012D4"/>
    <w:rsid w:val="002340B0"/>
    <w:rsid w:val="00292544"/>
    <w:rsid w:val="005C5199"/>
    <w:rsid w:val="006B4848"/>
    <w:rsid w:val="006B79DC"/>
    <w:rsid w:val="006C77D1"/>
    <w:rsid w:val="00B57AF4"/>
    <w:rsid w:val="00D47C96"/>
    <w:rsid w:val="00E27F2C"/>
    <w:rsid w:val="00F7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ropbox\SGSSO-EPEMA\EP-EMA%20(PASANTIAS)\BASE%20DE%20DATOS\Base%20de%20Datos%20ESTIBADO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ropbox\SGSSO-EPEMA\EP-EMA%20(PASANTIAS)\BASE%20DE%20DATOS\Base%20de%20Datos%20ESTIBADOR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ropbox\SGSSO-EPEMA\EP-EMA%20(PASANTIAS)\BASE%20DE%20DATOS\Base%20de%20Datos%20ESTIBADOR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ropbox\SGSSO-EPEMA\EP-EMA%20(PASANTIAS)\BASE%20DE%20DATOS\Base%20de%20Datos%20ESTIBADO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pivotSource>
    <c:name>[Base de Datos ESTIBADORES.xlsx]GRÁFICOS!Tabla 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PAIS</a:t>
            </a:r>
          </a:p>
        </c:rich>
      </c:tx>
      <c:layout>
        <c:manualLayout>
          <c:xMode val="edge"/>
          <c:yMode val="edge"/>
          <c:x val="0.49388888888888915"/>
          <c:y val="3.6016331291921846E-2"/>
        </c:manualLayout>
      </c:layout>
      <c:spPr>
        <a:noFill/>
        <a:ln>
          <a:noFill/>
        </a:ln>
        <a:effectLst/>
      </c:spPr>
    </c:title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</c:pivotFmts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4140459919000933"/>
          <c:w val="0.90702274715660547"/>
          <c:h val="0.79743256051326883"/>
        </c:manualLayout>
      </c:layout>
      <c:pie3DChart>
        <c:varyColors val="1"/>
        <c:ser>
          <c:idx val="0"/>
          <c:order val="0"/>
          <c:tx>
            <c:strRef>
              <c:f>GRÁFICOS!$B$3</c:f>
              <c:strCache>
                <c:ptCount val="1"/>
                <c:pt idx="0">
                  <c:v>Total</c:v>
                </c:pt>
              </c:strCache>
            </c:strRef>
          </c:tx>
          <c:explosion val="5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6D-4EFC-96D9-5D6AAF7F570D}"/>
              </c:ext>
            </c:extLst>
          </c:dPt>
          <c:dPt>
            <c:idx val="1"/>
            <c:explosion val="25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E6D-4EFC-96D9-5D6AAF7F570D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E6D-4EFC-96D9-5D6AAF7F570D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E6D-4EFC-96D9-5D6AAF7F570D}"/>
              </c:ext>
            </c:extLst>
          </c:dPt>
          <c:dLbls>
            <c:dLbl>
              <c:idx val="1"/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s-ES"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C"/>
                </a:p>
              </c:txPr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GRÁFICOS!$A$4:$A$8</c:f>
              <c:strCache>
                <c:ptCount val="4"/>
                <c:pt idx="0">
                  <c:v>COLOMBIA</c:v>
                </c:pt>
                <c:pt idx="1">
                  <c:v>ECUADOR</c:v>
                </c:pt>
                <c:pt idx="2">
                  <c:v>PERU</c:v>
                </c:pt>
                <c:pt idx="3">
                  <c:v>VENEZUELA</c:v>
                </c:pt>
              </c:strCache>
            </c:strRef>
          </c:cat>
          <c:val>
            <c:numRef>
              <c:f>GRÁFICOS!$B$4:$B$8</c:f>
              <c:numCache>
                <c:formatCode>General</c:formatCode>
                <c:ptCount val="4"/>
                <c:pt idx="0">
                  <c:v>2</c:v>
                </c:pt>
                <c:pt idx="1">
                  <c:v>448</c:v>
                </c:pt>
                <c:pt idx="2">
                  <c:v>2</c:v>
                </c:pt>
                <c:pt idx="3">
                  <c:v>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E6D-4EFC-96D9-5D6AAF7F570D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017237439685658"/>
          <c:y val="2.6467758437971026E-3"/>
          <c:w val="0.24982762560314353"/>
          <c:h val="0.34874953469875936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1"/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pivotSource>
    <c:name>[Base de Datos ESTIBADORES.xlsx]GRÁFICOS!Tabla 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PROVINCIA</a:t>
            </a:r>
          </a:p>
        </c:rich>
      </c:tx>
      <c:layout>
        <c:manualLayout>
          <c:xMode val="edge"/>
          <c:yMode val="edge"/>
          <c:x val="0.45486254084609135"/>
          <c:y val="3.7514290932438972E-2"/>
        </c:manualLayout>
      </c:layout>
      <c:spPr>
        <a:noFill/>
        <a:ln>
          <a:noFill/>
        </a:ln>
        <a:effectLst/>
      </c:spPr>
    </c:title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-3.6984701236669804E-2"/>
              <c:y val="0.110854988391946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3"/>
      </c:pivotFmt>
      <c:pivotFmt>
        <c:idx val="4"/>
      </c:pivotFmt>
      <c:pivotFmt>
        <c:idx val="5"/>
      </c:pivotFmt>
      <c:pivotFmt>
        <c:idx val="6"/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6.6206994395970789E-2"/>
              <c:y val="4.8399516638209537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5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7.1910808446241509E-2"/>
              <c:y val="6.7274886683290458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7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3.2776004350807499E-2"/>
              <c:y val="1.21274214153225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9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4.5113617554562432E-2"/>
              <c:y val="4.0727223034308285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B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2.0932113215577794E-2"/>
              <c:y val="4.1946375707845512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-3.6984701236669804E-2"/>
              <c:y val="0.110854988391946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6.6206994395970789E-2"/>
              <c:y val="4.8399516638209537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5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7.1910808446241509E-2"/>
              <c:y val="6.7274886683290458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7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3.2776004350807499E-2"/>
              <c:y val="1.21274214153225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9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4.5113617554562432E-2"/>
              <c:y val="4.0727223034308285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B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-3.6984701236669804E-2"/>
              <c:y val="0.110854988391946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2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6.6206994395970789E-2"/>
              <c:y val="4.8399516638209537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5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7.1910808446241509E-2"/>
              <c:y val="6.7274886683290458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7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3.2776004350807499E-2"/>
              <c:y val="1.21274214153225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9-4865-4FB7-AA48-EDA496C59E35}"/>
            </c:ex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4.5113617554562432E-2"/>
              <c:y val="4.0727223034308285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B-4865-4FB7-AA48-EDA496C59E35}"/>
            </c:ext>
            <c:ext xmlns:c15="http://schemas.microsoft.com/office/drawing/2012/chart" uri="{CE6537A1-D6FC-4f65-9D91-7224C49458BB}"/>
          </c:extLst>
        </c:dLbl>
      </c:pivotFmt>
    </c:pivotFmts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2545899000745356"/>
          <c:w val="0.72949675277227322"/>
          <c:h val="0.74560792326125269"/>
        </c:manualLayout>
      </c:layout>
      <c:pie3DChart>
        <c:varyColors val="1"/>
        <c:ser>
          <c:idx val="0"/>
          <c:order val="0"/>
          <c:tx>
            <c:strRef>
              <c:f>GRÁFICOS!$B$20</c:f>
              <c:strCache>
                <c:ptCount val="1"/>
                <c:pt idx="0">
                  <c:v>Total</c:v>
                </c:pt>
              </c:strCache>
            </c:strRef>
          </c:tx>
          <c:explosion val="35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865-4FB7-AA48-EDA496C59E35}"/>
              </c:ext>
            </c:extLst>
          </c:dPt>
          <c:dPt>
            <c:idx val="1"/>
            <c:explosion val="19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865-4FB7-AA48-EDA496C59E35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865-4FB7-AA48-EDA496C59E35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865-4FB7-AA48-EDA496C59E35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865-4FB7-AA48-EDA496C59E35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865-4FB7-AA48-EDA496C59E35}"/>
              </c:ext>
            </c:extLst>
          </c:dPt>
          <c:dLbls>
            <c:dLbl>
              <c:idx val="0"/>
              <c:layout>
                <c:manualLayout>
                  <c:x val="-3.6984701236669804E-2"/>
                  <c:y val="0.1108549883919468"/>
                </c:manualLayout>
              </c:layout>
              <c:dLblPos val="bestFit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865-4FB7-AA48-EDA496C59E3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206994395970789E-2"/>
                  <c:y val="4.8399516638209537E-2"/>
                </c:manualLayout>
              </c:layout>
              <c:dLblPos val="bestFit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865-4FB7-AA48-EDA496C59E3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1910808446241509E-2"/>
                  <c:y val="6.7274886683290458E-2"/>
                </c:manualLayout>
              </c:layout>
              <c:dLblPos val="bestFit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865-4FB7-AA48-EDA496C59E3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2776004350807499E-2"/>
                  <c:y val="1.212742141532259E-2"/>
                </c:manualLayout>
              </c:layout>
              <c:dLblPos val="bestFit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865-4FB7-AA48-EDA496C59E3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5113617554562432E-2"/>
                  <c:y val="4.0727223034308285E-2"/>
                </c:manualLayout>
              </c:layout>
              <c:dLblPos val="bestFit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865-4FB7-AA48-EDA496C59E35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GRÁFICOS!$A$21:$A$28</c:f>
              <c:multiLvlStrCache>
                <c:ptCount val="6"/>
                <c:lvl>
                  <c:pt idx="0">
                    <c:v>BOLIVAR</c:v>
                  </c:pt>
                  <c:pt idx="1">
                    <c:v>CHIMBORAZO</c:v>
                  </c:pt>
                  <c:pt idx="2">
                    <c:v>COTOPAXI</c:v>
                  </c:pt>
                  <c:pt idx="3">
                    <c:v>GUAYAS</c:v>
                  </c:pt>
                  <c:pt idx="4">
                    <c:v>NAPO</c:v>
                  </c:pt>
                  <c:pt idx="5">
                    <c:v>TUNGURAHUA</c:v>
                  </c:pt>
                </c:lvl>
                <c:lvl>
                  <c:pt idx="0">
                    <c:v>ECUADOR</c:v>
                  </c:pt>
                </c:lvl>
              </c:multiLvlStrCache>
            </c:multiLvlStrRef>
          </c:cat>
          <c:val>
            <c:numRef>
              <c:f>GRÁFICOS!$B$21:$B$28</c:f>
              <c:numCache>
                <c:formatCode>General</c:formatCode>
                <c:ptCount val="6"/>
                <c:pt idx="0">
                  <c:v>63</c:v>
                </c:pt>
                <c:pt idx="1">
                  <c:v>273</c:v>
                </c:pt>
                <c:pt idx="2">
                  <c:v>45</c:v>
                </c:pt>
                <c:pt idx="3">
                  <c:v>1</c:v>
                </c:pt>
                <c:pt idx="4">
                  <c:v>1</c:v>
                </c:pt>
                <c:pt idx="5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4865-4FB7-AA48-EDA496C59E35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132833062401172"/>
          <c:y val="0.18450002214764682"/>
          <c:w val="0.344781563861356"/>
          <c:h val="0.78871187177145319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1"/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pivotSource>
    <c:name>[Base de Datos ESTIBADORES.xlsx]GRÁFICOS!Tabla dinámica5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Cantones</a:t>
            </a:r>
          </a:p>
        </c:rich>
      </c:tx>
      <c:layout>
        <c:manualLayout>
          <c:xMode val="edge"/>
          <c:yMode val="edge"/>
          <c:x val="0.18054260245333117"/>
          <c:y val="3.6952171710604227E-2"/>
        </c:manualLayout>
      </c:layout>
      <c:spPr>
        <a:noFill/>
        <a:ln>
          <a:noFill/>
        </a:ln>
        <a:effectLst/>
      </c:spPr>
    </c:title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3.3896497904354381E-2"/>
              <c:y val="3.5141861847062465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7-8B10-423E-BC6E-A7E04166DB04}"/>
            </c:ex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3.7669946045163057E-2"/>
              <c:y val="2.4684494774697033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5-8B10-423E-BC6E-A7E04166DB04}"/>
            </c:ex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2.2894153820972808E-2"/>
              <c:y val="1.835786282067944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3-8B10-423E-BC6E-A7E04166DB04}"/>
            </c:ex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2.2894153820972808E-2"/>
              <c:y val="1.835786282067944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3-8B10-423E-BC6E-A7E04166DB04}"/>
            </c:ex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3.7669946045163057E-2"/>
              <c:y val="2.4684494774697033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5-8B10-423E-BC6E-A7E04166DB04}"/>
            </c:ex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3.3896497904354381E-2"/>
              <c:y val="3.5141861847062465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7-8B10-423E-BC6E-A7E04166DB04}"/>
            </c:ex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2.2894153820972808E-2"/>
              <c:y val="1.835786282067944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3-8B10-423E-BC6E-A7E04166DB04}"/>
            </c:ex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3.7669946045163057E-2"/>
              <c:y val="2.4684494774697033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5-8B10-423E-BC6E-A7E04166DB04}"/>
            </c:ex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3.3896497904354381E-2"/>
              <c:y val="3.5141861847062465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6="http://schemas.microsoft.com/office/drawing/2014/chart" uri="{C3380CC4-5D6E-409C-BE32-E72D297353CC}">
              <c16:uniqueId val="{00000007-8B10-423E-BC6E-A7E04166DB04}"/>
            </c:ex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</c:pivotFmts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786933927245739E-2"/>
          <c:y val="0.23735030451822872"/>
          <c:w val="0.66713595099053624"/>
          <c:h val="0.70540462573218476"/>
        </c:manualLayout>
      </c:layout>
      <c:pie3DChart>
        <c:varyColors val="1"/>
        <c:ser>
          <c:idx val="0"/>
          <c:order val="0"/>
          <c:tx>
            <c:strRef>
              <c:f>GRÁFICOS!$B$36</c:f>
              <c:strCache>
                <c:ptCount val="1"/>
                <c:pt idx="0">
                  <c:v>Total</c:v>
                </c:pt>
              </c:strCache>
            </c:strRef>
          </c:tx>
          <c:explosion val="5"/>
          <c:dPt>
            <c:idx val="0"/>
            <c:explosion val="34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10-423E-BC6E-A7E04166DB0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10-423E-BC6E-A7E04166DB04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10-423E-BC6E-A7E04166DB0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10-423E-BC6E-A7E04166DB04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2.2894153820972808E-2"/>
                  <c:y val="1.8357862820679444E-2"/>
                </c:manualLayout>
              </c:layout>
              <c:dLblPos val="bestFit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B10-423E-BC6E-A7E04166DB0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877676553229499E-2"/>
                  <c:y val="-3.6972676103348354E-2"/>
                </c:manualLayout>
              </c:layout>
              <c:dLblPos val="bestFit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B10-423E-BC6E-A7E04166DB0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3896497904354381E-2"/>
                  <c:y val="3.5141861847062465E-2"/>
                </c:manualLayout>
              </c:layout>
              <c:dLblPos val="bestFit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B10-423E-BC6E-A7E04166DB04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GRÁFICOS!$A$37:$A$44</c:f>
              <c:multiLvlStrCache>
                <c:ptCount val="5"/>
                <c:lvl>
                  <c:pt idx="0">
                    <c:v>AMBATO</c:v>
                  </c:pt>
                  <c:pt idx="1">
                    <c:v>CEVALLOS</c:v>
                  </c:pt>
                  <c:pt idx="2">
                    <c:v>PELILEO</c:v>
                  </c:pt>
                  <c:pt idx="3">
                    <c:v>QUERO</c:v>
                  </c:pt>
                  <c:pt idx="4">
                    <c:v>PILLARO</c:v>
                  </c:pt>
                </c:lvl>
                <c:lvl>
                  <c:pt idx="0">
                    <c:v>TUNGURAHUA</c:v>
                  </c:pt>
                </c:lvl>
                <c:lvl>
                  <c:pt idx="0">
                    <c:v>ECUADOR</c:v>
                  </c:pt>
                </c:lvl>
              </c:multiLvlStrCache>
            </c:multiLvlStrRef>
          </c:cat>
          <c:val>
            <c:numRef>
              <c:f>GRÁFICOS!$B$37:$B$44</c:f>
              <c:numCache>
                <c:formatCode>General</c:formatCode>
                <c:ptCount val="5"/>
                <c:pt idx="0">
                  <c:v>58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B10-423E-BC6E-A7E04166DB04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468095899777255"/>
          <c:y val="7.7565556955121837E-2"/>
          <c:w val="0.3091075530926119"/>
          <c:h val="0.67066918885539173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1"/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pivotSource>
    <c:name>[Base de Datos ESTIBADORES.xlsx]GRÁFICOS!Tabla dinámica8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ESTADO CIVIL - ECUADOR</a:t>
            </a:r>
          </a:p>
        </c:rich>
      </c:tx>
      <c:layout>
        <c:manualLayout>
          <c:xMode val="edge"/>
          <c:yMode val="edge"/>
          <c:x val="0.26067895456476231"/>
          <c:y val="4.6221891346256976E-2"/>
        </c:manualLayout>
      </c:layout>
      <c:spPr>
        <a:noFill/>
        <a:ln>
          <a:noFill/>
        </a:ln>
        <a:effectLst/>
      </c:spPr>
    </c:title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7.7543668264048515E-2"/>
              <c:y val="4.5478175052038723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3.7598213010220663E-2"/>
              <c:y val="5.1563996423286781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2.1504136309918053E-2"/>
              <c:y val="-5.314715994287217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2.7270814664744632E-2"/>
              <c:y val="5.83323638889330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2.1504136309918053E-2"/>
              <c:y val="-5.314715994287217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7.7543668264048515E-2"/>
              <c:y val="4.5478175052038723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2.7270814664744632E-2"/>
              <c:y val="5.83323638889330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ctr"/>
          <c:showPercent val="1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2.1504136309918053E-2"/>
              <c:y val="-5.314715994287217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7.7543668264048515E-2"/>
              <c:y val="4.5478175052038723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  <a:sp3d/>
        </c:spPr>
        <c:dLbl>
          <c:idx val="0"/>
          <c:layout>
            <c:manualLayout>
              <c:x val="2.7270814664744632E-2"/>
              <c:y val="5.83323638889330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  <c:dLblPos val="bestFit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194633835924204E-2"/>
          <c:y val="0.28215468211596167"/>
          <c:w val="0.65017337437176159"/>
          <c:h val="0.66332748518681828"/>
        </c:manualLayout>
      </c:layout>
      <c:pie3DChart>
        <c:varyColors val="1"/>
        <c:ser>
          <c:idx val="0"/>
          <c:order val="0"/>
          <c:tx>
            <c:strRef>
              <c:f>GRÁFICOS!$W$22</c:f>
              <c:strCache>
                <c:ptCount val="1"/>
                <c:pt idx="0">
                  <c:v>Total</c:v>
                </c:pt>
              </c:strCache>
            </c:strRef>
          </c:tx>
          <c:explosion val="8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69-409A-911F-E8CC2B49B6DF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69-409A-911F-E8CC2B49B6DF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F69-409A-911F-E8CC2B49B6DF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F69-409A-911F-E8CC2B49B6DF}"/>
              </c:ext>
            </c:extLst>
          </c:dPt>
          <c:dLbls>
            <c:dLbl>
              <c:idx val="1"/>
              <c:layout>
                <c:manualLayout>
                  <c:x val="2.1504136309918053E-2"/>
                  <c:y val="-5.3147159942872176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543668264048515E-2"/>
                  <c:y val="4.5478175052038723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270814664744632E-2"/>
                  <c:y val="5.8332363888933036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GRÁFICOS!$V$23:$V$28</c:f>
              <c:multiLvlStrCache>
                <c:ptCount val="4"/>
                <c:lvl>
                  <c:pt idx="0">
                    <c:v>CASADO</c:v>
                  </c:pt>
                  <c:pt idx="1">
                    <c:v>DIVORCIADO</c:v>
                  </c:pt>
                  <c:pt idx="2">
                    <c:v>SOLTERO</c:v>
                  </c:pt>
                  <c:pt idx="3">
                    <c:v>VIUDO</c:v>
                  </c:pt>
                </c:lvl>
                <c:lvl>
                  <c:pt idx="0">
                    <c:v>ECUADOR</c:v>
                  </c:pt>
                </c:lvl>
              </c:multiLvlStrCache>
            </c:multiLvlStrRef>
          </c:cat>
          <c:val>
            <c:numRef>
              <c:f>GRÁFICOS!$W$23:$W$28</c:f>
              <c:numCache>
                <c:formatCode>General</c:formatCode>
                <c:ptCount val="4"/>
                <c:pt idx="0">
                  <c:v>349</c:v>
                </c:pt>
                <c:pt idx="1">
                  <c:v>4</c:v>
                </c:pt>
                <c:pt idx="2">
                  <c:v>84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F69-409A-911F-E8CC2B49B6DF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687471591278056"/>
          <c:y val="0.3032453564328681"/>
          <c:w val="0.33333333333333331"/>
          <c:h val="0.57681541163324712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1"/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setecnico03</cp:lastModifiedBy>
  <cp:revision>2</cp:revision>
  <cp:lastPrinted>2019-09-18T14:19:00Z</cp:lastPrinted>
  <dcterms:created xsi:type="dcterms:W3CDTF">2019-09-18T14:22:00Z</dcterms:created>
  <dcterms:modified xsi:type="dcterms:W3CDTF">2019-09-18T14:22:00Z</dcterms:modified>
</cp:coreProperties>
</file>