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89F" w:rsidRDefault="0078027A">
      <w:pPr>
        <w:rPr>
          <w:rFonts w:ascii="Times New Roman" w:hAnsi="Times New Roman" w:cs="Times New Roman"/>
          <w:sz w:val="28"/>
          <w:szCs w:val="28"/>
        </w:rPr>
      </w:pPr>
      <w:r w:rsidRPr="00E0389F">
        <w:rPr>
          <w:rFonts w:ascii="Times New Roman" w:hAnsi="Times New Roman" w:cs="Times New Roman"/>
          <w:sz w:val="28"/>
          <w:szCs w:val="28"/>
        </w:rPr>
        <w:t xml:space="preserve">565 </w:t>
      </w:r>
      <w:r w:rsidR="00715070">
        <w:rPr>
          <w:rFonts w:ascii="Times New Roman" w:eastAsia="Times New Roman" w:hAnsi="Times New Roman" w:cs="Times New Roman"/>
          <w:color w:val="000000"/>
          <w:sz w:val="28"/>
          <w:szCs w:val="28"/>
          <w:lang w:eastAsia="es-EC"/>
        </w:rPr>
        <w:t>representantes</w:t>
      </w:r>
      <w:r w:rsidR="00330F0E">
        <w:rPr>
          <w:rFonts w:ascii="Times New Roman" w:eastAsia="Times New Roman" w:hAnsi="Times New Roman" w:cs="Times New Roman"/>
          <w:color w:val="000000"/>
          <w:sz w:val="28"/>
          <w:szCs w:val="28"/>
          <w:lang w:eastAsia="es-EC"/>
        </w:rPr>
        <w:t xml:space="preserve"> participaron el</w:t>
      </w:r>
      <w:r w:rsidRPr="00E0389F">
        <w:rPr>
          <w:rFonts w:ascii="Times New Roman" w:eastAsia="Times New Roman" w:hAnsi="Times New Roman" w:cs="Times New Roman"/>
          <w:color w:val="000000"/>
          <w:sz w:val="28"/>
          <w:szCs w:val="28"/>
          <w:lang w:eastAsia="es-EC"/>
        </w:rPr>
        <w:t xml:space="preserve"> </w:t>
      </w:r>
      <w:r w:rsidR="00E0389F">
        <w:rPr>
          <w:rFonts w:ascii="Times New Roman" w:hAnsi="Times New Roman" w:cs="Times New Roman"/>
          <w:sz w:val="28"/>
          <w:szCs w:val="28"/>
        </w:rPr>
        <w:t>Presupuesto 2020</w:t>
      </w:r>
      <w:r>
        <w:rPr>
          <w:rFonts w:ascii="Times New Roman" w:hAnsi="Times New Roman" w:cs="Times New Roman"/>
          <w:sz w:val="28"/>
          <w:szCs w:val="28"/>
        </w:rPr>
        <w:t xml:space="preserve"> del Municipio</w:t>
      </w:r>
      <w:r w:rsidR="00E0389F">
        <w:rPr>
          <w:rFonts w:ascii="Times New Roman" w:hAnsi="Times New Roman" w:cs="Times New Roman"/>
          <w:sz w:val="28"/>
          <w:szCs w:val="28"/>
        </w:rPr>
        <w:t xml:space="preserve"> </w:t>
      </w:r>
    </w:p>
    <w:p w:rsidR="002C50FC" w:rsidRDefault="002C50FC">
      <w:pPr>
        <w:rPr>
          <w:rFonts w:ascii="Times New Roman" w:hAnsi="Times New Roman" w:cs="Times New Roman"/>
          <w:sz w:val="28"/>
          <w:szCs w:val="28"/>
        </w:rPr>
      </w:pPr>
    </w:p>
    <w:p w:rsidR="00E0389F" w:rsidRDefault="00E0389F">
      <w:pPr>
        <w:rPr>
          <w:rFonts w:ascii="Times New Roman" w:hAnsi="Times New Roman" w:cs="Times New Roman"/>
          <w:sz w:val="28"/>
          <w:szCs w:val="28"/>
        </w:rPr>
      </w:pPr>
      <w:r>
        <w:rPr>
          <w:rFonts w:ascii="Times New Roman" w:hAnsi="Times New Roman" w:cs="Times New Roman"/>
          <w:sz w:val="28"/>
          <w:szCs w:val="28"/>
        </w:rPr>
        <w:t xml:space="preserve">Alrededor de </w:t>
      </w:r>
      <w:r w:rsidRPr="00E0389F">
        <w:rPr>
          <w:rFonts w:ascii="Times New Roman" w:hAnsi="Times New Roman" w:cs="Times New Roman"/>
          <w:sz w:val="28"/>
          <w:szCs w:val="28"/>
        </w:rPr>
        <w:t xml:space="preserve">565 </w:t>
      </w:r>
      <w:r w:rsidRPr="00E0389F">
        <w:rPr>
          <w:rFonts w:ascii="Times New Roman" w:eastAsia="Times New Roman" w:hAnsi="Times New Roman" w:cs="Times New Roman"/>
          <w:color w:val="000000"/>
          <w:sz w:val="28"/>
          <w:szCs w:val="28"/>
          <w:lang w:eastAsia="es-EC"/>
        </w:rPr>
        <w:t>organizaciones sociales y</w:t>
      </w:r>
      <w:r w:rsidR="00952976">
        <w:rPr>
          <w:rFonts w:ascii="Times New Roman" w:eastAsia="Times New Roman" w:hAnsi="Times New Roman" w:cs="Times New Roman"/>
          <w:color w:val="000000"/>
          <w:sz w:val="28"/>
          <w:szCs w:val="28"/>
          <w:lang w:eastAsia="es-EC"/>
        </w:rPr>
        <w:t xml:space="preserve"> la</w:t>
      </w:r>
      <w:r w:rsidRPr="00E0389F">
        <w:rPr>
          <w:rFonts w:ascii="Times New Roman" w:eastAsia="Times New Roman" w:hAnsi="Times New Roman" w:cs="Times New Roman"/>
          <w:color w:val="000000"/>
          <w:sz w:val="28"/>
          <w:szCs w:val="28"/>
          <w:lang w:eastAsia="es-EC"/>
        </w:rPr>
        <w:t xml:space="preserve"> ciudadanía</w:t>
      </w:r>
      <w:r w:rsidRPr="00E0389F">
        <w:rPr>
          <w:rFonts w:ascii="Times New Roman" w:hAnsi="Times New Roman" w:cs="Times New Roman"/>
          <w:sz w:val="28"/>
          <w:szCs w:val="28"/>
        </w:rPr>
        <w:t xml:space="preserve"> participaron en la fase inicial del </w:t>
      </w:r>
      <w:r w:rsidR="0078027A">
        <w:rPr>
          <w:rFonts w:ascii="Times New Roman" w:hAnsi="Times New Roman" w:cs="Times New Roman"/>
          <w:sz w:val="28"/>
          <w:szCs w:val="28"/>
        </w:rPr>
        <w:t>Presupuesto Participativ</w:t>
      </w:r>
      <w:r w:rsidR="00FD0867">
        <w:rPr>
          <w:rFonts w:ascii="Times New Roman" w:hAnsi="Times New Roman" w:cs="Times New Roman"/>
          <w:sz w:val="28"/>
          <w:szCs w:val="28"/>
        </w:rPr>
        <w:t>o 2020. Actividad que se realizó</w:t>
      </w:r>
      <w:r w:rsidR="0078027A">
        <w:rPr>
          <w:rFonts w:ascii="Times New Roman" w:hAnsi="Times New Roman" w:cs="Times New Roman"/>
          <w:sz w:val="28"/>
          <w:szCs w:val="28"/>
        </w:rPr>
        <w:t xml:space="preserve"> sobre la base de la</w:t>
      </w:r>
      <w:r w:rsidR="00952976">
        <w:rPr>
          <w:rFonts w:ascii="Times New Roman" w:hAnsi="Times New Roman" w:cs="Times New Roman"/>
          <w:sz w:val="28"/>
          <w:szCs w:val="28"/>
        </w:rPr>
        <w:t>s</w:t>
      </w:r>
      <w:r w:rsidR="0078027A">
        <w:rPr>
          <w:rFonts w:ascii="Times New Roman" w:hAnsi="Times New Roman" w:cs="Times New Roman"/>
          <w:sz w:val="28"/>
          <w:szCs w:val="28"/>
        </w:rPr>
        <w:t xml:space="preserve"> asambleas, en la que </w:t>
      </w:r>
      <w:r w:rsidR="00FD0867">
        <w:rPr>
          <w:rFonts w:ascii="Times New Roman" w:hAnsi="Times New Roman" w:cs="Times New Roman"/>
          <w:sz w:val="28"/>
          <w:szCs w:val="28"/>
        </w:rPr>
        <w:t>intervino</w:t>
      </w:r>
      <w:r w:rsidR="0078027A">
        <w:rPr>
          <w:rFonts w:ascii="Times New Roman" w:hAnsi="Times New Roman" w:cs="Times New Roman"/>
          <w:sz w:val="28"/>
          <w:szCs w:val="28"/>
        </w:rPr>
        <w:t xml:space="preserve"> el alcalde de </w:t>
      </w:r>
      <w:r w:rsidR="002C50FC">
        <w:rPr>
          <w:rFonts w:ascii="Times New Roman" w:hAnsi="Times New Roman" w:cs="Times New Roman"/>
          <w:sz w:val="28"/>
          <w:szCs w:val="28"/>
        </w:rPr>
        <w:t>Ambato</w:t>
      </w:r>
      <w:r w:rsidR="0078027A">
        <w:rPr>
          <w:rFonts w:ascii="Times New Roman" w:hAnsi="Times New Roman" w:cs="Times New Roman"/>
          <w:sz w:val="28"/>
          <w:szCs w:val="28"/>
        </w:rPr>
        <w:t>, Dr. Javier Altami</w:t>
      </w:r>
      <w:r w:rsidR="00FD0867">
        <w:rPr>
          <w:rFonts w:ascii="Times New Roman" w:hAnsi="Times New Roman" w:cs="Times New Roman"/>
          <w:sz w:val="28"/>
          <w:szCs w:val="28"/>
        </w:rPr>
        <w:t xml:space="preserve">rano Sánchez, los concejales </w:t>
      </w:r>
      <w:r w:rsidR="0078027A">
        <w:rPr>
          <w:rFonts w:ascii="Times New Roman" w:hAnsi="Times New Roman" w:cs="Times New Roman"/>
          <w:sz w:val="28"/>
          <w:szCs w:val="28"/>
        </w:rPr>
        <w:t>y los directores departamentales de la Municipalidad</w:t>
      </w:r>
      <w:r w:rsidR="00FD0867">
        <w:rPr>
          <w:rFonts w:ascii="Times New Roman" w:hAnsi="Times New Roman" w:cs="Times New Roman"/>
          <w:sz w:val="28"/>
          <w:szCs w:val="28"/>
        </w:rPr>
        <w:t>.</w:t>
      </w:r>
    </w:p>
    <w:p w:rsidR="003449C8" w:rsidRDefault="00CA7F30">
      <w:pPr>
        <w:rPr>
          <w:rFonts w:ascii="Times New Roman" w:hAnsi="Times New Roman" w:cs="Times New Roman"/>
          <w:sz w:val="28"/>
          <w:szCs w:val="28"/>
        </w:rPr>
      </w:pPr>
      <w:r>
        <w:rPr>
          <w:rFonts w:ascii="Times New Roman" w:hAnsi="Times New Roman" w:cs="Times New Roman"/>
          <w:sz w:val="28"/>
          <w:szCs w:val="28"/>
        </w:rPr>
        <w:t>Una vez culminada esta primera etapa del Presupuesto Participativo, las direcciones departamentales, sistematizan los pedidos de la com</w:t>
      </w:r>
      <w:r w:rsidR="003449C8">
        <w:rPr>
          <w:rFonts w:ascii="Times New Roman" w:hAnsi="Times New Roman" w:cs="Times New Roman"/>
          <w:sz w:val="28"/>
          <w:szCs w:val="28"/>
        </w:rPr>
        <w:t>unidad, al tiempo de priorizar las obras y asignarles un presupuesto</w:t>
      </w:r>
      <w:r w:rsidR="00715070">
        <w:rPr>
          <w:rFonts w:ascii="Times New Roman" w:hAnsi="Times New Roman" w:cs="Times New Roman"/>
          <w:sz w:val="28"/>
          <w:szCs w:val="28"/>
        </w:rPr>
        <w:t>,</w:t>
      </w:r>
      <w:r w:rsidR="003449C8">
        <w:rPr>
          <w:rFonts w:ascii="Times New Roman" w:hAnsi="Times New Roman" w:cs="Times New Roman"/>
          <w:sz w:val="28"/>
          <w:szCs w:val="28"/>
        </w:rPr>
        <w:t xml:space="preserve"> que esté acorde a las finanzas de la Municipalidad para el ejercicio 2020.</w:t>
      </w:r>
      <w:r w:rsidR="00266690">
        <w:rPr>
          <w:rFonts w:ascii="Times New Roman" w:hAnsi="Times New Roman" w:cs="Times New Roman"/>
          <w:sz w:val="28"/>
          <w:szCs w:val="28"/>
        </w:rPr>
        <w:t xml:space="preserve"> </w:t>
      </w:r>
    </w:p>
    <w:p w:rsidR="00DB15F8" w:rsidRDefault="0078027A">
      <w:pPr>
        <w:rPr>
          <w:rFonts w:ascii="Times New Roman" w:hAnsi="Times New Roman" w:cs="Times New Roman"/>
          <w:sz w:val="28"/>
          <w:szCs w:val="28"/>
        </w:rPr>
      </w:pPr>
      <w:r>
        <w:rPr>
          <w:rFonts w:ascii="Times New Roman" w:hAnsi="Times New Roman" w:cs="Times New Roman"/>
          <w:sz w:val="28"/>
          <w:szCs w:val="28"/>
        </w:rPr>
        <w:t xml:space="preserve">Jesús Granja, secretario ejecutivo de Participación Ciudadana, mencionó que </w:t>
      </w:r>
      <w:r w:rsidRPr="0078027A">
        <w:rPr>
          <w:rFonts w:ascii="Times New Roman" w:hAnsi="Times New Roman" w:cs="Times New Roman"/>
          <w:sz w:val="28"/>
          <w:szCs w:val="28"/>
        </w:rPr>
        <w:t>las organizaciones que participa del debate público</w:t>
      </w:r>
      <w:r>
        <w:rPr>
          <w:rFonts w:ascii="Times New Roman" w:hAnsi="Times New Roman" w:cs="Times New Roman"/>
          <w:sz w:val="28"/>
          <w:szCs w:val="28"/>
        </w:rPr>
        <w:t>,</w:t>
      </w:r>
      <w:r w:rsidRPr="0078027A">
        <w:rPr>
          <w:rFonts w:ascii="Times New Roman" w:hAnsi="Times New Roman" w:cs="Times New Roman"/>
          <w:sz w:val="28"/>
          <w:szCs w:val="28"/>
        </w:rPr>
        <w:t xml:space="preserve"> sobre el</w:t>
      </w:r>
      <w:r>
        <w:rPr>
          <w:rFonts w:ascii="Times New Roman" w:hAnsi="Times New Roman" w:cs="Times New Roman"/>
          <w:sz w:val="28"/>
          <w:szCs w:val="28"/>
        </w:rPr>
        <w:t xml:space="preserve"> uso de los recursos de la Mun</w:t>
      </w:r>
      <w:r w:rsidR="00547907">
        <w:rPr>
          <w:rFonts w:ascii="Times New Roman" w:hAnsi="Times New Roman" w:cs="Times New Roman"/>
          <w:sz w:val="28"/>
          <w:szCs w:val="28"/>
        </w:rPr>
        <w:t>i</w:t>
      </w:r>
      <w:r>
        <w:rPr>
          <w:rFonts w:ascii="Times New Roman" w:hAnsi="Times New Roman" w:cs="Times New Roman"/>
          <w:sz w:val="28"/>
          <w:szCs w:val="28"/>
        </w:rPr>
        <w:t>cipalidad,</w:t>
      </w:r>
      <w:r w:rsidRPr="0078027A">
        <w:rPr>
          <w:rFonts w:ascii="Times New Roman" w:hAnsi="Times New Roman" w:cs="Times New Roman"/>
          <w:sz w:val="28"/>
          <w:szCs w:val="28"/>
        </w:rPr>
        <w:t xml:space="preserve"> otorgan poder de decisión a la ciudadanía para definir la orientación de las inversiones públicas hacia el logro de la justicia red</w:t>
      </w:r>
      <w:r w:rsidR="00FD0867">
        <w:rPr>
          <w:rFonts w:ascii="Times New Roman" w:hAnsi="Times New Roman" w:cs="Times New Roman"/>
          <w:sz w:val="28"/>
          <w:szCs w:val="28"/>
        </w:rPr>
        <w:t>istributiva</w:t>
      </w:r>
      <w:r w:rsidR="00DB15F8">
        <w:rPr>
          <w:rFonts w:ascii="Times New Roman" w:hAnsi="Times New Roman" w:cs="Times New Roman"/>
          <w:sz w:val="28"/>
          <w:szCs w:val="28"/>
        </w:rPr>
        <w:t>.</w:t>
      </w:r>
    </w:p>
    <w:p w:rsidR="00E0389F" w:rsidRDefault="00952976">
      <w:pPr>
        <w:rPr>
          <w:rFonts w:ascii="Times New Roman" w:hAnsi="Times New Roman" w:cs="Times New Roman"/>
          <w:sz w:val="28"/>
          <w:szCs w:val="28"/>
        </w:rPr>
      </w:pPr>
      <w:r>
        <w:rPr>
          <w:rFonts w:ascii="Times New Roman" w:hAnsi="Times New Roman" w:cs="Times New Roman"/>
          <w:sz w:val="28"/>
          <w:szCs w:val="28"/>
        </w:rPr>
        <w:t>Granja destacó que esta dependencia efectuó 8 procesos de participación ciudadana, 7 socializaciones, 5 talleres de presupuesto participativo dirigido por concejales y directores departamentales, entre otras actividades.</w:t>
      </w:r>
    </w:p>
    <w:p w:rsidR="00C851B9" w:rsidRDefault="00C851B9" w:rsidP="00C851B9">
      <w:pPr>
        <w:rPr>
          <w:rFonts w:ascii="Times New Roman" w:hAnsi="Times New Roman" w:cs="Times New Roman"/>
          <w:sz w:val="28"/>
          <w:szCs w:val="28"/>
        </w:rPr>
      </w:pPr>
      <w:r>
        <w:rPr>
          <w:rFonts w:ascii="Times New Roman" w:hAnsi="Times New Roman" w:cs="Times New Roman"/>
          <w:sz w:val="28"/>
          <w:szCs w:val="28"/>
        </w:rPr>
        <w:t xml:space="preserve">Parte de  este proceso Constituye el trabajo del Consejo de Planificación Participativa, que conoce el Presupuesto de la Muncipalidad, este organismo está presidido por el alcalde de Ambato. El presupuesto Municipal General es analizado por la Comisión de Presupuesto y finalmente aprobado por el Concejo Municipal en dos debates. </w:t>
      </w:r>
    </w:p>
    <w:p w:rsidR="00C851B9" w:rsidRPr="00E0389F" w:rsidRDefault="00C851B9">
      <w:pPr>
        <w:rPr>
          <w:rFonts w:ascii="Times New Roman" w:hAnsi="Times New Roman" w:cs="Times New Roman"/>
          <w:sz w:val="28"/>
          <w:szCs w:val="28"/>
        </w:rPr>
      </w:pPr>
    </w:p>
    <w:p w:rsidR="00664CB3" w:rsidRPr="00E0389F" w:rsidRDefault="00664CB3">
      <w:pPr>
        <w:rPr>
          <w:rFonts w:ascii="Times New Roman" w:hAnsi="Times New Roman" w:cs="Times New Roman"/>
          <w:sz w:val="28"/>
          <w:szCs w:val="28"/>
        </w:rPr>
      </w:pPr>
    </w:p>
    <w:p w:rsidR="00547907" w:rsidRPr="00E0389F" w:rsidRDefault="00547907">
      <w:pPr>
        <w:rPr>
          <w:rFonts w:ascii="Times New Roman" w:hAnsi="Times New Roman" w:cs="Times New Roman"/>
          <w:sz w:val="28"/>
          <w:szCs w:val="28"/>
        </w:rPr>
      </w:pPr>
    </w:p>
    <w:sectPr w:rsidR="00547907" w:rsidRPr="00E0389F" w:rsidSect="00F2593D">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0389F"/>
    <w:rsid w:val="000E5245"/>
    <w:rsid w:val="001050E6"/>
    <w:rsid w:val="001121EF"/>
    <w:rsid w:val="00255B1F"/>
    <w:rsid w:val="00266690"/>
    <w:rsid w:val="002C50FC"/>
    <w:rsid w:val="00330F0E"/>
    <w:rsid w:val="003449C8"/>
    <w:rsid w:val="003649D9"/>
    <w:rsid w:val="004E503D"/>
    <w:rsid w:val="00547907"/>
    <w:rsid w:val="005C068F"/>
    <w:rsid w:val="00664CB3"/>
    <w:rsid w:val="00715070"/>
    <w:rsid w:val="0078027A"/>
    <w:rsid w:val="007B1A35"/>
    <w:rsid w:val="007B68FA"/>
    <w:rsid w:val="007F3D95"/>
    <w:rsid w:val="00852441"/>
    <w:rsid w:val="008A0E91"/>
    <w:rsid w:val="00952976"/>
    <w:rsid w:val="009F44C9"/>
    <w:rsid w:val="00C851B9"/>
    <w:rsid w:val="00CA7F30"/>
    <w:rsid w:val="00CD654D"/>
    <w:rsid w:val="00D458BD"/>
    <w:rsid w:val="00DB15F8"/>
    <w:rsid w:val="00E0389F"/>
    <w:rsid w:val="00E52513"/>
    <w:rsid w:val="00F02C7A"/>
    <w:rsid w:val="00F2593D"/>
    <w:rsid w:val="00FD086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3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221</Words>
  <Characters>1331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3</cp:revision>
  <cp:lastPrinted>2019-09-11T14:41:00Z</cp:lastPrinted>
  <dcterms:created xsi:type="dcterms:W3CDTF">2019-09-11T14:51:00Z</dcterms:created>
  <dcterms:modified xsi:type="dcterms:W3CDTF">2019-09-11T22:06:00Z</dcterms:modified>
</cp:coreProperties>
</file>