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572" w:rsidRDefault="004505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Terminal Sur tiene un avance de 87%</w:t>
      </w:r>
    </w:p>
    <w:p w:rsidR="00450572" w:rsidRDefault="00095708" w:rsidP="00450572">
      <w:pPr>
        <w:rPr>
          <w:rFonts w:ascii="Times New Roman" w:hAnsi="Times New Roman" w:cs="Times New Roman"/>
          <w:sz w:val="24"/>
          <w:szCs w:val="24"/>
        </w:rPr>
      </w:pPr>
      <w:r w:rsidRPr="00095708">
        <w:rPr>
          <w:rFonts w:ascii="Times New Roman" w:hAnsi="Times New Roman" w:cs="Times New Roman"/>
          <w:sz w:val="24"/>
          <w:szCs w:val="24"/>
        </w:rPr>
        <w:t xml:space="preserve">El </w:t>
      </w:r>
      <w:r>
        <w:rPr>
          <w:rFonts w:ascii="Times New Roman" w:hAnsi="Times New Roman" w:cs="Times New Roman"/>
          <w:sz w:val="24"/>
          <w:szCs w:val="24"/>
        </w:rPr>
        <w:t xml:space="preserve">Alcalde de de Ambato, </w:t>
      </w:r>
      <w:r w:rsidR="002A5618">
        <w:rPr>
          <w:rFonts w:ascii="Times New Roman" w:hAnsi="Times New Roman" w:cs="Times New Roman"/>
          <w:sz w:val="24"/>
          <w:szCs w:val="24"/>
        </w:rPr>
        <w:t xml:space="preserve">Dr. </w:t>
      </w:r>
      <w:r>
        <w:rPr>
          <w:rFonts w:ascii="Times New Roman" w:hAnsi="Times New Roman" w:cs="Times New Roman"/>
          <w:sz w:val="24"/>
          <w:szCs w:val="24"/>
        </w:rPr>
        <w:t xml:space="preserve">Javier Altamirano Sánchez,  recorrió las instalaciones </w:t>
      </w:r>
      <w:r w:rsidR="002A5618">
        <w:rPr>
          <w:rFonts w:ascii="Times New Roman" w:hAnsi="Times New Roman" w:cs="Times New Roman"/>
          <w:sz w:val="24"/>
          <w:szCs w:val="24"/>
        </w:rPr>
        <w:t xml:space="preserve">de la nueva Terminal Terrestre </w:t>
      </w:r>
      <w:r>
        <w:rPr>
          <w:rFonts w:ascii="Times New Roman" w:hAnsi="Times New Roman" w:cs="Times New Roman"/>
          <w:sz w:val="24"/>
          <w:szCs w:val="24"/>
        </w:rPr>
        <w:t xml:space="preserve">Sur. </w:t>
      </w:r>
      <w:r w:rsidR="009E0FF9">
        <w:rPr>
          <w:rFonts w:ascii="Times New Roman" w:hAnsi="Times New Roman" w:cs="Times New Roman"/>
          <w:sz w:val="24"/>
          <w:szCs w:val="24"/>
        </w:rPr>
        <w:t xml:space="preserve">El </w:t>
      </w:r>
      <w:r w:rsidR="002A5618">
        <w:rPr>
          <w:rFonts w:ascii="Times New Roman" w:hAnsi="Times New Roman" w:cs="Times New Roman"/>
          <w:sz w:val="24"/>
          <w:szCs w:val="24"/>
        </w:rPr>
        <w:t>avance de la</w:t>
      </w:r>
      <w:r w:rsidR="00743974">
        <w:rPr>
          <w:rFonts w:ascii="Times New Roman" w:hAnsi="Times New Roman" w:cs="Times New Roman"/>
          <w:sz w:val="24"/>
          <w:szCs w:val="24"/>
        </w:rPr>
        <w:t xml:space="preserve"> obra es de</w:t>
      </w:r>
      <w:r w:rsidR="00450572">
        <w:rPr>
          <w:rFonts w:ascii="Times New Roman" w:hAnsi="Times New Roman" w:cs="Times New Roman"/>
          <w:sz w:val="24"/>
          <w:szCs w:val="24"/>
        </w:rPr>
        <w:t>l 87% para una construcción de</w:t>
      </w:r>
      <w:r w:rsidR="00743974">
        <w:rPr>
          <w:rFonts w:ascii="Times New Roman" w:hAnsi="Times New Roman" w:cs="Times New Roman"/>
          <w:sz w:val="24"/>
          <w:szCs w:val="24"/>
        </w:rPr>
        <w:t xml:space="preserve"> </w:t>
      </w:r>
      <w:r w:rsidR="002A5618">
        <w:rPr>
          <w:rFonts w:ascii="Times New Roman" w:hAnsi="Times New Roman" w:cs="Times New Roman"/>
          <w:sz w:val="24"/>
          <w:szCs w:val="24"/>
        </w:rPr>
        <w:t xml:space="preserve"> 12 mil</w:t>
      </w:r>
      <w:r w:rsidR="000D64FE">
        <w:rPr>
          <w:rFonts w:ascii="Times New Roman" w:hAnsi="Times New Roman" w:cs="Times New Roman"/>
          <w:sz w:val="24"/>
          <w:szCs w:val="24"/>
        </w:rPr>
        <w:t xml:space="preserve"> metros cuadrados</w:t>
      </w:r>
      <w:r w:rsidR="0045057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en la que los </w:t>
      </w:r>
      <w:r w:rsidR="002A5618">
        <w:rPr>
          <w:rFonts w:ascii="Times New Roman" w:hAnsi="Times New Roman" w:cs="Times New Roman"/>
          <w:sz w:val="24"/>
          <w:szCs w:val="24"/>
        </w:rPr>
        <w:t xml:space="preserve">ambateños invierten </w:t>
      </w:r>
      <w:r w:rsidR="00743974">
        <w:rPr>
          <w:rFonts w:ascii="Times New Roman" w:hAnsi="Times New Roman" w:cs="Times New Roman"/>
          <w:sz w:val="24"/>
          <w:szCs w:val="24"/>
        </w:rPr>
        <w:t>alrededor</w:t>
      </w:r>
      <w:r w:rsidR="002A5618">
        <w:rPr>
          <w:rFonts w:ascii="Times New Roman" w:hAnsi="Times New Roman" w:cs="Times New Roman"/>
          <w:sz w:val="24"/>
          <w:szCs w:val="24"/>
        </w:rPr>
        <w:t xml:space="preserve"> de</w:t>
      </w:r>
      <w:r w:rsidR="00450572">
        <w:rPr>
          <w:rFonts w:ascii="Times New Roman" w:hAnsi="Times New Roman" w:cs="Times New Roman"/>
          <w:sz w:val="24"/>
          <w:szCs w:val="24"/>
        </w:rPr>
        <w:t xml:space="preserve"> 11 millones de dólares  y está proyectada para </w:t>
      </w:r>
      <w:r w:rsidR="00450572" w:rsidRPr="00743974">
        <w:rPr>
          <w:rFonts w:ascii="Times New Roman" w:hAnsi="Times New Roman" w:cs="Times New Roman"/>
          <w:sz w:val="24"/>
          <w:szCs w:val="24"/>
        </w:rPr>
        <w:t>29.314 usuarios</w:t>
      </w:r>
      <w:r w:rsidR="00450572">
        <w:rPr>
          <w:rFonts w:ascii="Times New Roman" w:hAnsi="Times New Roman" w:cs="Times New Roman"/>
          <w:sz w:val="24"/>
          <w:szCs w:val="24"/>
        </w:rPr>
        <w:t xml:space="preserve"> por día.</w:t>
      </w:r>
    </w:p>
    <w:p w:rsidR="009E0FF9" w:rsidRDefault="009E0F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Inversión</w:t>
      </w:r>
    </w:p>
    <w:p w:rsidR="00743974" w:rsidRDefault="00743974" w:rsidP="007439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 millones de dólares</w:t>
      </w:r>
    </w:p>
    <w:p w:rsidR="00743974" w:rsidRDefault="007439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Demanda  planificada</w:t>
      </w:r>
    </w:p>
    <w:p w:rsidR="00743974" w:rsidRDefault="00743974">
      <w:pPr>
        <w:rPr>
          <w:rFonts w:ascii="Times New Roman" w:hAnsi="Times New Roman" w:cs="Times New Roman"/>
          <w:sz w:val="24"/>
          <w:szCs w:val="24"/>
        </w:rPr>
      </w:pPr>
      <w:r w:rsidRPr="00743974">
        <w:rPr>
          <w:rFonts w:ascii="Times New Roman" w:hAnsi="Times New Roman" w:cs="Times New Roman"/>
          <w:sz w:val="24"/>
          <w:szCs w:val="24"/>
        </w:rPr>
        <w:t>29.314 usuarios</w:t>
      </w:r>
      <w:r>
        <w:rPr>
          <w:rFonts w:ascii="Times New Roman" w:hAnsi="Times New Roman" w:cs="Times New Roman"/>
          <w:sz w:val="24"/>
          <w:szCs w:val="24"/>
        </w:rPr>
        <w:t xml:space="preserve"> por día</w:t>
      </w:r>
    </w:p>
    <w:p w:rsidR="009E0FF9" w:rsidRDefault="009E0F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 buses en la zona de embarque</w:t>
      </w:r>
      <w:r w:rsidR="0009570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E0FF9" w:rsidRDefault="009E0F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 buses en el área de espera</w:t>
      </w:r>
      <w:r w:rsidR="0009570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E0FF9" w:rsidRDefault="009E0F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42 parqueaderos permanentes</w:t>
      </w:r>
      <w:r w:rsidR="0009570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E0FF9" w:rsidRDefault="009E0F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 locales comerciales</w:t>
      </w:r>
      <w:r w:rsidR="0009570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E0FF9" w:rsidRDefault="000957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44 oficina</w:t>
      </w:r>
      <w:r w:rsidR="009E0FF9">
        <w:rPr>
          <w:rFonts w:ascii="Times New Roman" w:hAnsi="Times New Roman" w:cs="Times New Roman"/>
          <w:sz w:val="24"/>
          <w:szCs w:val="24"/>
        </w:rPr>
        <w:t xml:space="preserve">s de boleterías </w:t>
      </w:r>
    </w:p>
    <w:p w:rsidR="00095708" w:rsidRDefault="000957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 locales en el patio de comidas.</w:t>
      </w:r>
      <w:r w:rsidR="002A56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3974" w:rsidRDefault="00743974">
      <w:pPr>
        <w:rPr>
          <w:rFonts w:ascii="Times New Roman" w:hAnsi="Times New Roman" w:cs="Times New Roman"/>
          <w:sz w:val="24"/>
          <w:szCs w:val="24"/>
        </w:rPr>
      </w:pPr>
      <w:r w:rsidRPr="00743974">
        <w:rPr>
          <w:rFonts w:ascii="Times New Roman" w:hAnsi="Times New Roman" w:cs="Times New Roman"/>
          <w:sz w:val="24"/>
          <w:szCs w:val="24"/>
        </w:rPr>
        <w:t>21 espacios para bicicletas.</w:t>
      </w:r>
    </w:p>
    <w:p w:rsidR="00450572" w:rsidRDefault="004505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0572" w:rsidRDefault="004505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TEMA 2</w:t>
      </w:r>
    </w:p>
    <w:p w:rsidR="00450572" w:rsidRDefault="004505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700  estibadores  atendidos en Salud</w:t>
      </w:r>
    </w:p>
    <w:p w:rsidR="00450572" w:rsidRDefault="00450572">
      <w:pPr>
        <w:rPr>
          <w:rFonts w:ascii="Times New Roman" w:hAnsi="Times New Roman" w:cs="Times New Roman"/>
          <w:sz w:val="24"/>
          <w:szCs w:val="24"/>
        </w:rPr>
      </w:pPr>
    </w:p>
    <w:p w:rsidR="00450572" w:rsidRDefault="00450572">
      <w:pPr>
        <w:rPr>
          <w:rFonts w:ascii="Times New Roman" w:hAnsi="Times New Roman" w:cs="Times New Roman"/>
          <w:sz w:val="24"/>
          <w:szCs w:val="24"/>
        </w:rPr>
      </w:pPr>
    </w:p>
    <w:p w:rsidR="00450572" w:rsidRDefault="00450572">
      <w:pPr>
        <w:rPr>
          <w:rFonts w:ascii="Times New Roman" w:hAnsi="Times New Roman" w:cs="Times New Roman"/>
          <w:sz w:val="24"/>
          <w:szCs w:val="24"/>
        </w:rPr>
      </w:pPr>
    </w:p>
    <w:p w:rsidR="00743974" w:rsidRPr="00095708" w:rsidRDefault="00743974">
      <w:pPr>
        <w:rPr>
          <w:rFonts w:ascii="Times New Roman" w:hAnsi="Times New Roman" w:cs="Times New Roman"/>
          <w:sz w:val="24"/>
          <w:szCs w:val="24"/>
        </w:rPr>
      </w:pPr>
    </w:p>
    <w:sectPr w:rsidR="00743974" w:rsidRPr="00095708" w:rsidSect="00FC2E1A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8"/>
  <w:proofState w:spelling="clean" w:grammar="clean"/>
  <w:defaultTabStop w:val="708"/>
  <w:hyphenationZone w:val="425"/>
  <w:characterSpacingControl w:val="doNotCompress"/>
  <w:compat/>
  <w:rsids>
    <w:rsidRoot w:val="00095708"/>
    <w:rsid w:val="00095708"/>
    <w:rsid w:val="000D64FE"/>
    <w:rsid w:val="002A5618"/>
    <w:rsid w:val="003649D9"/>
    <w:rsid w:val="00450572"/>
    <w:rsid w:val="004D1853"/>
    <w:rsid w:val="00615519"/>
    <w:rsid w:val="00743974"/>
    <w:rsid w:val="007B68FA"/>
    <w:rsid w:val="009E0FF9"/>
    <w:rsid w:val="00CD654D"/>
    <w:rsid w:val="00D458BD"/>
    <w:rsid w:val="00FC2E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2E1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106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setecnico03</dc:creator>
  <cp:lastModifiedBy>setecnico03</cp:lastModifiedBy>
  <cp:revision>3</cp:revision>
  <dcterms:created xsi:type="dcterms:W3CDTF">2019-09-13T22:34:00Z</dcterms:created>
  <dcterms:modified xsi:type="dcterms:W3CDTF">2019-09-19T17:06:00Z</dcterms:modified>
</cp:coreProperties>
</file>