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41" w:rsidRDefault="00F65951" w:rsidP="00031D4D">
      <w:pPr>
        <w:rPr>
          <w:rFonts w:ascii="Times New Roman" w:hAnsi="Times New Roman" w:cs="Times New Roman"/>
          <w:sz w:val="28"/>
          <w:szCs w:val="28"/>
        </w:rPr>
      </w:pPr>
      <w:r w:rsidRPr="00031D4D">
        <w:rPr>
          <w:rFonts w:ascii="Times New Roman" w:hAnsi="Times New Roman" w:cs="Times New Roman"/>
          <w:sz w:val="28"/>
          <w:szCs w:val="28"/>
        </w:rPr>
        <w:t xml:space="preserve">392 niños </w:t>
      </w:r>
      <w:r>
        <w:rPr>
          <w:rFonts w:ascii="Times New Roman" w:hAnsi="Times New Roman" w:cs="Times New Roman"/>
          <w:sz w:val="28"/>
          <w:szCs w:val="28"/>
        </w:rPr>
        <w:t>se benefician de Misión Ternura</w:t>
      </w:r>
    </w:p>
    <w:p w:rsidR="00031D4D" w:rsidRPr="00031D4D" w:rsidRDefault="00031D4D" w:rsidP="00031D4D">
      <w:pPr>
        <w:rPr>
          <w:rFonts w:ascii="Times New Roman" w:hAnsi="Times New Roman" w:cs="Times New Roman"/>
          <w:sz w:val="28"/>
          <w:szCs w:val="28"/>
        </w:rPr>
      </w:pPr>
      <w:r w:rsidRPr="00031D4D">
        <w:rPr>
          <w:rFonts w:ascii="Times New Roman" w:hAnsi="Times New Roman" w:cs="Times New Roman"/>
          <w:sz w:val="28"/>
          <w:szCs w:val="28"/>
        </w:rPr>
        <w:t>El GAD Municipalidad de Ambato fue el escenario para la realización de la reunión de la Mesa</w:t>
      </w:r>
      <w:r>
        <w:rPr>
          <w:rFonts w:ascii="Times New Roman" w:hAnsi="Times New Roman" w:cs="Times New Roman"/>
          <w:sz w:val="28"/>
          <w:szCs w:val="28"/>
        </w:rPr>
        <w:t xml:space="preserve"> Técnica de Misión Ternura</w:t>
      </w:r>
      <w:r w:rsidRPr="00031D4D">
        <w:rPr>
          <w:rFonts w:ascii="Times New Roman" w:hAnsi="Times New Roman" w:cs="Times New Roman"/>
          <w:sz w:val="28"/>
          <w:szCs w:val="28"/>
        </w:rPr>
        <w:t>, que es presidida por el Dr. Javier Altamirano</w:t>
      </w:r>
      <w:r>
        <w:rPr>
          <w:rFonts w:ascii="Times New Roman" w:hAnsi="Times New Roman" w:cs="Times New Roman"/>
          <w:sz w:val="28"/>
          <w:szCs w:val="28"/>
        </w:rPr>
        <w:t xml:space="preserve"> Sánchez</w:t>
      </w:r>
      <w:r w:rsidR="00F65951">
        <w:rPr>
          <w:rFonts w:ascii="Times New Roman" w:hAnsi="Times New Roman" w:cs="Times New Roman"/>
          <w:sz w:val="28"/>
          <w:szCs w:val="28"/>
        </w:rPr>
        <w:t>, alcalde de Ambato. T</w:t>
      </w:r>
      <w:r w:rsidRPr="00031D4D">
        <w:rPr>
          <w:rFonts w:ascii="Times New Roman" w:hAnsi="Times New Roman" w:cs="Times New Roman"/>
          <w:sz w:val="28"/>
          <w:szCs w:val="28"/>
        </w:rPr>
        <w:t>iene por objetivo articular esfuerzos para reducir la desnutrición en niños y niñas de 0 a 5 años, del sector urbano y rural.</w:t>
      </w:r>
    </w:p>
    <w:p w:rsidR="00031D4D" w:rsidRPr="00031D4D" w:rsidRDefault="00D15E41" w:rsidP="00031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compromiso de esta Administración M</w:t>
      </w:r>
      <w:r w:rsidR="00031D4D" w:rsidRPr="00031D4D">
        <w:rPr>
          <w:rFonts w:ascii="Times New Roman" w:hAnsi="Times New Roman" w:cs="Times New Roman"/>
          <w:sz w:val="28"/>
          <w:szCs w:val="28"/>
        </w:rPr>
        <w:t xml:space="preserve">unicipal es incrementar la cobertura de agua segura en todo el cantón y fortalecer los Centros de Desarrollo Infantil </w:t>
      </w:r>
      <w:r w:rsidR="003E33A6">
        <w:rPr>
          <w:rFonts w:ascii="Times New Roman" w:hAnsi="Times New Roman" w:cs="Times New Roman"/>
          <w:sz w:val="28"/>
          <w:szCs w:val="28"/>
        </w:rPr>
        <w:t>(CDI)), en</w:t>
      </w:r>
      <w:r w:rsidR="00031D4D" w:rsidRPr="00031D4D">
        <w:rPr>
          <w:rFonts w:ascii="Times New Roman" w:hAnsi="Times New Roman" w:cs="Times New Roman"/>
          <w:sz w:val="28"/>
          <w:szCs w:val="28"/>
        </w:rPr>
        <w:t xml:space="preserve"> convenio con el Ministerio de Inclusión Económica y Social</w:t>
      </w:r>
      <w:r w:rsidR="003E33A6">
        <w:rPr>
          <w:rFonts w:ascii="Times New Roman" w:hAnsi="Times New Roman" w:cs="Times New Roman"/>
          <w:sz w:val="28"/>
          <w:szCs w:val="28"/>
        </w:rPr>
        <w:t xml:space="preserve"> (MIES)</w:t>
      </w:r>
      <w:r w:rsidR="00031D4D" w:rsidRPr="00031D4D">
        <w:rPr>
          <w:rFonts w:ascii="Times New Roman" w:hAnsi="Times New Roman" w:cs="Times New Roman"/>
          <w:sz w:val="28"/>
          <w:szCs w:val="28"/>
        </w:rPr>
        <w:t>. Actualmente</w:t>
      </w:r>
      <w:r w:rsidR="003E33A6">
        <w:rPr>
          <w:rFonts w:ascii="Times New Roman" w:hAnsi="Times New Roman" w:cs="Times New Roman"/>
          <w:sz w:val="28"/>
          <w:szCs w:val="28"/>
        </w:rPr>
        <w:t>, forman parte de este proyecto</w:t>
      </w:r>
      <w:r w:rsidR="00031D4D" w:rsidRPr="00031D4D">
        <w:rPr>
          <w:rFonts w:ascii="Times New Roman" w:hAnsi="Times New Roman" w:cs="Times New Roman"/>
          <w:sz w:val="28"/>
          <w:szCs w:val="28"/>
        </w:rPr>
        <w:t xml:space="preserve"> 392</w:t>
      </w:r>
      <w:r w:rsidR="003E33A6">
        <w:rPr>
          <w:rFonts w:ascii="Times New Roman" w:hAnsi="Times New Roman" w:cs="Times New Roman"/>
          <w:sz w:val="28"/>
          <w:szCs w:val="28"/>
        </w:rPr>
        <w:t xml:space="preserve"> niños y niñas </w:t>
      </w:r>
      <w:r w:rsidR="00031D4D" w:rsidRPr="00031D4D">
        <w:rPr>
          <w:rFonts w:ascii="Times New Roman" w:hAnsi="Times New Roman" w:cs="Times New Roman"/>
          <w:sz w:val="28"/>
          <w:szCs w:val="28"/>
        </w:rPr>
        <w:t>de la red de plazas y mercados.</w:t>
      </w:r>
    </w:p>
    <w:p w:rsidR="00031D4D" w:rsidRDefault="003E33A6" w:rsidP="00031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momento, integran</w:t>
      </w:r>
      <w:r w:rsidR="00031D4D" w:rsidRPr="00031D4D">
        <w:rPr>
          <w:rFonts w:ascii="Times New Roman" w:hAnsi="Times New Roman" w:cs="Times New Roman"/>
          <w:sz w:val="28"/>
          <w:szCs w:val="28"/>
        </w:rPr>
        <w:t xml:space="preserve"> la mesa técnica el Ministerio de Agricultura, Ministerio de Salud Pública, Registro Civil, Ministerio de Educación, Ministerio de Inclusión Económica y Social</w:t>
      </w:r>
      <w:r>
        <w:rPr>
          <w:rFonts w:ascii="Times New Roman" w:hAnsi="Times New Roman" w:cs="Times New Roman"/>
          <w:sz w:val="28"/>
          <w:szCs w:val="28"/>
        </w:rPr>
        <w:t xml:space="preserve"> y el GADMA.</w:t>
      </w:r>
    </w:p>
    <w:p w:rsidR="003E33A6" w:rsidRDefault="003E33A6" w:rsidP="00031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Comunicación Institucional</w:t>
      </w:r>
    </w:p>
    <w:p w:rsidR="00BA6EA2" w:rsidRDefault="00BA6EA2" w:rsidP="00031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Están abiertas las inscripciones en 10 lugares. Está dirigido para niños de familias vulnerables y de pobreza extrema. Los CDI están en los mercados Central, Modelo, Colón, América, Artesanal, Simón Bolívar (2), Plaza Urbina,  Casa Familia, y el de la calle </w:t>
      </w:r>
      <w:proofErr w:type="spellStart"/>
      <w:r>
        <w:rPr>
          <w:rFonts w:ascii="Times New Roman" w:hAnsi="Times New Roman" w:cs="Times New Roman"/>
          <w:sz w:val="28"/>
          <w:szCs w:val="28"/>
        </w:rPr>
        <w:t>Mull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avenida El Rey.</w:t>
      </w:r>
    </w:p>
    <w:p w:rsidR="00BA6EA2" w:rsidRDefault="00BA6EA2" w:rsidP="00031D4D">
      <w:pPr>
        <w:rPr>
          <w:rFonts w:ascii="Times New Roman" w:hAnsi="Times New Roman" w:cs="Times New Roman"/>
          <w:sz w:val="28"/>
          <w:szCs w:val="28"/>
        </w:rPr>
      </w:pPr>
    </w:p>
    <w:p w:rsidR="00BA6EA2" w:rsidRPr="00031D4D" w:rsidRDefault="00BA6EA2" w:rsidP="00031D4D">
      <w:pPr>
        <w:rPr>
          <w:rFonts w:ascii="Times New Roman" w:hAnsi="Times New Roman" w:cs="Times New Roman"/>
          <w:sz w:val="28"/>
          <w:szCs w:val="28"/>
        </w:rPr>
      </w:pPr>
    </w:p>
    <w:p w:rsidR="00031D4D" w:rsidRPr="00031D4D" w:rsidRDefault="00031D4D">
      <w:pPr>
        <w:rPr>
          <w:rFonts w:ascii="Times New Roman" w:hAnsi="Times New Roman" w:cs="Times New Roman"/>
          <w:sz w:val="28"/>
          <w:szCs w:val="28"/>
        </w:rPr>
      </w:pPr>
    </w:p>
    <w:sectPr w:rsidR="00031D4D" w:rsidRPr="00031D4D" w:rsidSect="009C69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31D4D"/>
    <w:rsid w:val="00031D4D"/>
    <w:rsid w:val="003649D9"/>
    <w:rsid w:val="003E33A6"/>
    <w:rsid w:val="007B68FA"/>
    <w:rsid w:val="009C69E8"/>
    <w:rsid w:val="00B63BC9"/>
    <w:rsid w:val="00BA6EA2"/>
    <w:rsid w:val="00CD654D"/>
    <w:rsid w:val="00D15E41"/>
    <w:rsid w:val="00D458BD"/>
    <w:rsid w:val="00F36F98"/>
    <w:rsid w:val="00F6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2019-09-03T19:39:00Z</dcterms:created>
  <dcterms:modified xsi:type="dcterms:W3CDTF">2019-09-03T21:00:00Z</dcterms:modified>
</cp:coreProperties>
</file>