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FF" w:rsidRDefault="006B32FF">
      <w:pPr>
        <w:rPr>
          <w:rFonts w:ascii="Times New Roman" w:hAnsi="Times New Roman" w:cs="Times New Roman"/>
          <w:sz w:val="24"/>
          <w:szCs w:val="24"/>
        </w:rPr>
      </w:pPr>
    </w:p>
    <w:p w:rsidR="006B32FF" w:rsidRDefault="006B3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 primera reunión entre el alcalde de Ambato, Javier Altamirano Sánchez,  y la Cúpula Policial en Tungurahua dio como  resultado  la decisión de un trabajo conjunto entre la Muncipalidad y las diferentes s</w:t>
      </w:r>
      <w:r w:rsidR="00932238">
        <w:rPr>
          <w:rFonts w:ascii="Times New Roman" w:hAnsi="Times New Roman" w:cs="Times New Roman"/>
          <w:sz w:val="24"/>
          <w:szCs w:val="24"/>
        </w:rPr>
        <w:t>ecciones de la Policía Nacional con miras a efectuar acciones conjuntas y planificadas  por la seguridad de los ambateños.</w:t>
      </w:r>
    </w:p>
    <w:p w:rsidR="006B32FF" w:rsidRDefault="006B3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Policía está interesada en buscar financiamiento para su proyecto de Video Vigilancias  desde Unidades de Policía Comunitaria (UPC). Consiste en aprovechar la tecnología de vigilancia que tiene el sistema 911 e incorporarla al las Unidades de Vigilancia de la </w:t>
      </w:r>
      <w:r w:rsidR="00932238">
        <w:rPr>
          <w:rFonts w:ascii="Times New Roman" w:hAnsi="Times New Roman" w:cs="Times New Roman"/>
          <w:sz w:val="24"/>
          <w:szCs w:val="24"/>
        </w:rPr>
        <w:t>Policía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2238" w:rsidRDefault="006B3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esto, se </w:t>
      </w:r>
      <w:r w:rsidR="003B0779">
        <w:rPr>
          <w:rFonts w:ascii="Times New Roman" w:hAnsi="Times New Roman" w:cs="Times New Roman"/>
          <w:sz w:val="24"/>
          <w:szCs w:val="24"/>
        </w:rPr>
        <w:t>aprovecharía  la toma de las cámaras</w:t>
      </w:r>
      <w:r>
        <w:rPr>
          <w:rFonts w:ascii="Times New Roman" w:hAnsi="Times New Roman" w:cs="Times New Roman"/>
          <w:sz w:val="24"/>
          <w:szCs w:val="24"/>
        </w:rPr>
        <w:t xml:space="preserve"> del sistema 911 y se las incorporaría a</w:t>
      </w:r>
      <w:r w:rsidR="003B0779">
        <w:rPr>
          <w:rFonts w:ascii="Times New Roman" w:hAnsi="Times New Roman" w:cs="Times New Roman"/>
          <w:sz w:val="24"/>
          <w:szCs w:val="24"/>
        </w:rPr>
        <w:t xml:space="preserve"> monitores ubicados en </w:t>
      </w:r>
      <w:r>
        <w:rPr>
          <w:rFonts w:ascii="Times New Roman" w:hAnsi="Times New Roman" w:cs="Times New Roman"/>
          <w:sz w:val="24"/>
          <w:szCs w:val="24"/>
        </w:rPr>
        <w:t xml:space="preserve"> las UPC</w:t>
      </w:r>
      <w:r w:rsidR="003B07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B0779">
        <w:rPr>
          <w:rFonts w:ascii="Times New Roman" w:hAnsi="Times New Roman" w:cs="Times New Roman"/>
          <w:sz w:val="24"/>
          <w:szCs w:val="24"/>
        </w:rPr>
        <w:t>De esta forma se</w:t>
      </w:r>
      <w:r>
        <w:rPr>
          <w:rFonts w:ascii="Times New Roman" w:hAnsi="Times New Roman" w:cs="Times New Roman"/>
          <w:sz w:val="24"/>
          <w:szCs w:val="24"/>
        </w:rPr>
        <w:t xml:space="preserve"> efectuar</w:t>
      </w:r>
      <w:r w:rsidR="003B0779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una mejor vigilancia de los ba</w:t>
      </w:r>
      <w:r w:rsidR="003B0779">
        <w:rPr>
          <w:rFonts w:ascii="Times New Roman" w:hAnsi="Times New Roman" w:cs="Times New Roman"/>
          <w:sz w:val="24"/>
          <w:szCs w:val="24"/>
        </w:rPr>
        <w:t>r</w:t>
      </w:r>
      <w:r w:rsidR="00CD4899">
        <w:rPr>
          <w:rFonts w:ascii="Times New Roman" w:hAnsi="Times New Roman" w:cs="Times New Roman"/>
          <w:sz w:val="24"/>
          <w:szCs w:val="24"/>
        </w:rPr>
        <w:t>r</w:t>
      </w:r>
      <w:r w:rsidR="00932238">
        <w:rPr>
          <w:rFonts w:ascii="Times New Roman" w:hAnsi="Times New Roman" w:cs="Times New Roman"/>
          <w:sz w:val="24"/>
          <w:szCs w:val="24"/>
        </w:rPr>
        <w:t>ios, vías y sitios conflictivos para dar ayuda inmediata  en 8 tipos de delito.</w:t>
      </w:r>
    </w:p>
    <w:p w:rsidR="006E5613" w:rsidRDefault="009322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Según datos oficiales de la Policía en </w:t>
      </w:r>
      <w:r w:rsidR="00353B49">
        <w:rPr>
          <w:rFonts w:ascii="Times New Roman" w:hAnsi="Times New Roman" w:cs="Times New Roman"/>
          <w:sz w:val="24"/>
          <w:szCs w:val="24"/>
        </w:rPr>
        <w:t>Ambato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9500D">
        <w:rPr>
          <w:rFonts w:ascii="Times New Roman" w:hAnsi="Times New Roman" w:cs="Times New Roman"/>
          <w:sz w:val="24"/>
          <w:szCs w:val="24"/>
        </w:rPr>
        <w:t xml:space="preserve"> el robo a personas (celulares)  </w:t>
      </w:r>
      <w:r>
        <w:rPr>
          <w:rFonts w:ascii="Times New Roman" w:hAnsi="Times New Roman" w:cs="Times New Roman"/>
          <w:sz w:val="24"/>
          <w:szCs w:val="24"/>
        </w:rPr>
        <w:t>disminuyó entre el 2018 y el 2019 en un 13%.  En este mismo período el robo de  autopartes disminuyó  en un 32%. Esto a que gracias</w:t>
      </w:r>
      <w:r w:rsidR="00353B49">
        <w:rPr>
          <w:rFonts w:ascii="Times New Roman" w:hAnsi="Times New Roman" w:cs="Times New Roman"/>
          <w:sz w:val="24"/>
          <w:szCs w:val="24"/>
        </w:rPr>
        <w:t xml:space="preserve"> que se desbarato familias enteras que se dedicaban a este actividad ilícita.</w:t>
      </w:r>
      <w:r w:rsidR="00B95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B49" w:rsidRDefault="00353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Otro tipo de delito que disminuyó en </w:t>
      </w:r>
      <w:r w:rsidR="00B9500D">
        <w:rPr>
          <w:rFonts w:ascii="Times New Roman" w:hAnsi="Times New Roman" w:cs="Times New Roman"/>
          <w:sz w:val="24"/>
          <w:szCs w:val="24"/>
        </w:rPr>
        <w:t>Ambato</w:t>
      </w:r>
      <w:r>
        <w:rPr>
          <w:rFonts w:ascii="Times New Roman" w:hAnsi="Times New Roman" w:cs="Times New Roman"/>
          <w:sz w:val="24"/>
          <w:szCs w:val="24"/>
        </w:rPr>
        <w:t xml:space="preserve"> fue el robo a domicilios </w:t>
      </w:r>
      <w:r w:rsidR="00B9500D">
        <w:rPr>
          <w:rFonts w:ascii="Times New Roman" w:hAnsi="Times New Roman" w:cs="Times New Roman"/>
          <w:sz w:val="24"/>
          <w:szCs w:val="24"/>
        </w:rPr>
        <w:t>en un 14%.</w:t>
      </w:r>
      <w:r w:rsidR="006E5613">
        <w:rPr>
          <w:rFonts w:ascii="Times New Roman" w:hAnsi="Times New Roman" w:cs="Times New Roman"/>
          <w:sz w:val="24"/>
          <w:szCs w:val="24"/>
        </w:rPr>
        <w:t xml:space="preserve"> Sin  embargo,  hubo 1006 denuncias de violencia intrafamiliar</w:t>
      </w:r>
    </w:p>
    <w:p w:rsidR="00B9500D" w:rsidRDefault="00B950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 enero y julio de  este año suman 4.025  auxilios atendidos. La ciudadanía solicitó 44 encargos de domicilio, es decir, cuando toda la familia deja el hogar para trasladarse a otro por vacaciones. Así mismo se solicitaron 172 traslado de valores (dinero de las instituciones bancarias hacia</w:t>
      </w:r>
      <w:r w:rsidR="006629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B49" w:rsidRDefault="00353B49">
      <w:pPr>
        <w:rPr>
          <w:rFonts w:ascii="Times New Roman" w:hAnsi="Times New Roman" w:cs="Times New Roman"/>
          <w:sz w:val="24"/>
          <w:szCs w:val="24"/>
        </w:rPr>
      </w:pPr>
    </w:p>
    <w:p w:rsidR="006B32FF" w:rsidRDefault="009322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238" w:rsidRPr="006B32FF" w:rsidRDefault="00932238">
      <w:pPr>
        <w:rPr>
          <w:rFonts w:ascii="Times New Roman" w:hAnsi="Times New Roman" w:cs="Times New Roman"/>
          <w:sz w:val="24"/>
          <w:szCs w:val="24"/>
        </w:rPr>
      </w:pPr>
    </w:p>
    <w:sectPr w:rsidR="00932238" w:rsidRPr="006B32FF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6B32FF"/>
    <w:rsid w:val="000D4007"/>
    <w:rsid w:val="00135924"/>
    <w:rsid w:val="00353B49"/>
    <w:rsid w:val="00357DD4"/>
    <w:rsid w:val="003B0779"/>
    <w:rsid w:val="003F2F72"/>
    <w:rsid w:val="00463A05"/>
    <w:rsid w:val="0049090B"/>
    <w:rsid w:val="0066292D"/>
    <w:rsid w:val="006B32FF"/>
    <w:rsid w:val="006E5613"/>
    <w:rsid w:val="00704464"/>
    <w:rsid w:val="007B5477"/>
    <w:rsid w:val="00932238"/>
    <w:rsid w:val="00992FFB"/>
    <w:rsid w:val="00AA67D9"/>
    <w:rsid w:val="00B9500D"/>
    <w:rsid w:val="00BB2E59"/>
    <w:rsid w:val="00BD6FA5"/>
    <w:rsid w:val="00C513A6"/>
    <w:rsid w:val="00CC461A"/>
    <w:rsid w:val="00CD4899"/>
    <w:rsid w:val="00E7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5</cp:revision>
  <dcterms:created xsi:type="dcterms:W3CDTF">2019-08-12T21:13:00Z</dcterms:created>
  <dcterms:modified xsi:type="dcterms:W3CDTF">2019-08-12T22:29:00Z</dcterms:modified>
</cp:coreProperties>
</file>