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2C" w:rsidRP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3672C">
        <w:rPr>
          <w:rFonts w:ascii="Times New Roman" w:hAnsi="Times New Roman" w:cs="Times New Roman"/>
          <w:sz w:val="24"/>
          <w:szCs w:val="24"/>
        </w:rPr>
        <w:t xml:space="preserve">perativos de control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672C">
        <w:rPr>
          <w:rFonts w:ascii="Times New Roman" w:hAnsi="Times New Roman" w:cs="Times New Roman"/>
          <w:sz w:val="24"/>
          <w:szCs w:val="24"/>
        </w:rPr>
        <w:t xml:space="preserve"> extranjeros e informales</w:t>
      </w:r>
      <w:r>
        <w:rPr>
          <w:rFonts w:ascii="Times New Roman" w:hAnsi="Times New Roman" w:cs="Times New Roman"/>
          <w:sz w:val="24"/>
          <w:szCs w:val="24"/>
        </w:rPr>
        <w:t xml:space="preserve"> son permanentes</w:t>
      </w:r>
    </w:p>
    <w:p w:rsid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  <w:r w:rsidRPr="0073672C">
        <w:rPr>
          <w:rFonts w:ascii="Times New Roman" w:hAnsi="Times New Roman" w:cs="Times New Roman"/>
          <w:sz w:val="24"/>
          <w:szCs w:val="24"/>
        </w:rPr>
        <w:t>Patricio Carrasco, director del Consejo Municipal de Segurida</w:t>
      </w:r>
      <w:r>
        <w:rPr>
          <w:rFonts w:ascii="Times New Roman" w:hAnsi="Times New Roman" w:cs="Times New Roman"/>
          <w:sz w:val="24"/>
          <w:szCs w:val="24"/>
        </w:rPr>
        <w:t xml:space="preserve">d Ciudadana de Ambato (Comseca), </w:t>
      </w:r>
      <w:r w:rsidRPr="0073672C">
        <w:rPr>
          <w:rFonts w:ascii="Times New Roman" w:hAnsi="Times New Roman" w:cs="Times New Roman"/>
          <w:sz w:val="24"/>
          <w:szCs w:val="24"/>
        </w:rPr>
        <w:t xml:space="preserve"> </w:t>
      </w:r>
      <w:r w:rsidR="00FA4D1A">
        <w:rPr>
          <w:rFonts w:ascii="Times New Roman" w:hAnsi="Times New Roman" w:cs="Times New Roman"/>
          <w:sz w:val="24"/>
          <w:szCs w:val="24"/>
        </w:rPr>
        <w:t xml:space="preserve">informó </w:t>
      </w:r>
      <w:r>
        <w:rPr>
          <w:rFonts w:ascii="Times New Roman" w:hAnsi="Times New Roman" w:cs="Times New Roman"/>
          <w:sz w:val="24"/>
          <w:szCs w:val="24"/>
        </w:rPr>
        <w:t xml:space="preserve"> que los operativos de control a ciudadanos extranjeros y comerciantes informales serán permanentes en la ciudad.</w:t>
      </w:r>
    </w:p>
    <w:p w:rsidR="0073672C" w:rsidRP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 el momento se ha efectuado 9 operativos en avenidas y parques, con los siguientes resultados: </w:t>
      </w:r>
      <w:r w:rsidRPr="0073672C">
        <w:rPr>
          <w:rFonts w:ascii="Times New Roman" w:hAnsi="Times New Roman" w:cs="Times New Roman"/>
          <w:sz w:val="24"/>
          <w:szCs w:val="24"/>
        </w:rPr>
        <w:t xml:space="preserve">libadores retirados: 10.492,  establecimientos revisados: 68, operativos  extranjeros: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72C">
        <w:rPr>
          <w:rFonts w:ascii="Times New Roman" w:hAnsi="Times New Roman" w:cs="Times New Roman"/>
          <w:sz w:val="24"/>
          <w:szCs w:val="24"/>
        </w:rPr>
        <w:t>, registro de extranjeros: 60.</w:t>
      </w:r>
    </w:p>
    <w:p w:rsid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operativos permanentes </w:t>
      </w:r>
      <w:r w:rsidRPr="0073672C">
        <w:rPr>
          <w:rFonts w:ascii="Times New Roman" w:hAnsi="Times New Roman" w:cs="Times New Roman"/>
          <w:sz w:val="24"/>
          <w:szCs w:val="24"/>
        </w:rPr>
        <w:t>fue</w:t>
      </w:r>
      <w:r>
        <w:rPr>
          <w:rFonts w:ascii="Times New Roman" w:hAnsi="Times New Roman" w:cs="Times New Roman"/>
          <w:sz w:val="24"/>
          <w:szCs w:val="24"/>
        </w:rPr>
        <w:t>ron dispuestos</w:t>
      </w:r>
      <w:r w:rsidRPr="0073672C">
        <w:rPr>
          <w:rFonts w:ascii="Times New Roman" w:hAnsi="Times New Roman" w:cs="Times New Roman"/>
          <w:sz w:val="24"/>
          <w:szCs w:val="24"/>
        </w:rPr>
        <w:t xml:space="preserve"> por el alcalde de Ambat</w:t>
      </w:r>
      <w:r>
        <w:rPr>
          <w:rFonts w:ascii="Times New Roman" w:hAnsi="Times New Roman" w:cs="Times New Roman"/>
          <w:sz w:val="24"/>
          <w:szCs w:val="24"/>
        </w:rPr>
        <w:t>o, Dr. Javier Altamirano Sánche</w:t>
      </w:r>
      <w:r w:rsidR="00FA4D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 Uno de los objetivo es controlar y retirar a los ciudadanos extranjeros que son agresivos con los conductores, principalmente mujeres</w:t>
      </w:r>
      <w:r w:rsidR="00FA4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no requieren este servicio</w:t>
      </w:r>
      <w:r w:rsidR="000C74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son víctimas</w:t>
      </w:r>
      <w:r w:rsidR="00FA4D1A">
        <w:rPr>
          <w:rFonts w:ascii="Times New Roman" w:hAnsi="Times New Roman" w:cs="Times New Roman"/>
          <w:sz w:val="24"/>
          <w:szCs w:val="24"/>
        </w:rPr>
        <w:t xml:space="preserve"> de violencia verbal</w:t>
      </w:r>
      <w:r>
        <w:rPr>
          <w:rFonts w:ascii="Times New Roman" w:hAnsi="Times New Roman" w:cs="Times New Roman"/>
          <w:sz w:val="24"/>
          <w:szCs w:val="24"/>
        </w:rPr>
        <w:t>, principalmente en</w:t>
      </w:r>
      <w:r w:rsidR="000C743E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parterres</w:t>
      </w:r>
      <w:r w:rsidR="000C743E">
        <w:rPr>
          <w:rFonts w:ascii="Times New Roman" w:hAnsi="Times New Roman" w:cs="Times New Roman"/>
          <w:sz w:val="24"/>
          <w:szCs w:val="24"/>
        </w:rPr>
        <w:t xml:space="preserve"> de la ciudad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2C" w:rsidRPr="0073672C" w:rsidRDefault="001E4280" w:rsidP="00736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el trabajo conjunto</w:t>
      </w:r>
      <w:r w:rsidR="00FA4D1A">
        <w:rPr>
          <w:rFonts w:ascii="Times New Roman" w:hAnsi="Times New Roman" w:cs="Times New Roman"/>
          <w:sz w:val="24"/>
          <w:szCs w:val="24"/>
        </w:rPr>
        <w:t xml:space="preserve">, en esta actividad, </w:t>
      </w:r>
      <w:r>
        <w:rPr>
          <w:rFonts w:ascii="Times New Roman" w:hAnsi="Times New Roman" w:cs="Times New Roman"/>
          <w:sz w:val="24"/>
          <w:szCs w:val="24"/>
        </w:rPr>
        <w:t xml:space="preserve"> entre</w:t>
      </w:r>
      <w:r w:rsidR="00FA4D1A">
        <w:rPr>
          <w:rFonts w:ascii="Times New Roman" w:hAnsi="Times New Roman" w:cs="Times New Roman"/>
          <w:sz w:val="24"/>
          <w:szCs w:val="24"/>
        </w:rPr>
        <w:t xml:space="preserve"> integrantes</w:t>
      </w:r>
      <w:r w:rsidR="0073672C" w:rsidRPr="0073672C">
        <w:rPr>
          <w:rFonts w:ascii="Times New Roman" w:hAnsi="Times New Roman" w:cs="Times New Roman"/>
          <w:sz w:val="24"/>
          <w:szCs w:val="24"/>
        </w:rPr>
        <w:t xml:space="preserve"> de la Policía Nacional,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672C" w:rsidRPr="0073672C">
        <w:rPr>
          <w:rFonts w:ascii="Times New Roman" w:hAnsi="Times New Roman" w:cs="Times New Roman"/>
          <w:sz w:val="24"/>
          <w:szCs w:val="24"/>
        </w:rPr>
        <w:t xml:space="preserve">gentes Civiles de Tránsito, Control Municipal, </w:t>
      </w:r>
      <w:r>
        <w:rPr>
          <w:rFonts w:ascii="Times New Roman" w:hAnsi="Times New Roman" w:cs="Times New Roman"/>
          <w:sz w:val="24"/>
          <w:szCs w:val="24"/>
        </w:rPr>
        <w:t xml:space="preserve">Antinarcóticos, </w:t>
      </w:r>
      <w:r w:rsidR="0073672C" w:rsidRPr="0073672C">
        <w:rPr>
          <w:rFonts w:ascii="Times New Roman" w:hAnsi="Times New Roman" w:cs="Times New Roman"/>
          <w:sz w:val="24"/>
          <w:szCs w:val="24"/>
        </w:rPr>
        <w:t xml:space="preserve"> Migración y Dinapen.</w:t>
      </w:r>
    </w:p>
    <w:p w:rsid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</w:p>
    <w:p w:rsid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</w:p>
    <w:p w:rsidR="0073672C" w:rsidRPr="0073672C" w:rsidRDefault="0073672C" w:rsidP="0073672C">
      <w:pPr>
        <w:rPr>
          <w:rFonts w:ascii="Times New Roman" w:hAnsi="Times New Roman" w:cs="Times New Roman"/>
          <w:sz w:val="24"/>
          <w:szCs w:val="24"/>
        </w:rPr>
      </w:pPr>
      <w:r w:rsidRPr="007367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672C" w:rsidRPr="007367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3672C"/>
    <w:rsid w:val="000C743E"/>
    <w:rsid w:val="001E4280"/>
    <w:rsid w:val="0073672C"/>
    <w:rsid w:val="00786E66"/>
    <w:rsid w:val="007B68FA"/>
    <w:rsid w:val="00937249"/>
    <w:rsid w:val="00CD654D"/>
    <w:rsid w:val="00D458BD"/>
    <w:rsid w:val="00E646AB"/>
    <w:rsid w:val="00FA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2019-08-27T16:27:00Z</dcterms:created>
  <dcterms:modified xsi:type="dcterms:W3CDTF">2019-08-27T18:49:00Z</dcterms:modified>
</cp:coreProperties>
</file>