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44" w:rsidRDefault="00634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Ambato tiene obra pública y social en marcha</w:t>
      </w:r>
    </w:p>
    <w:p w:rsidR="00634210" w:rsidRDefault="00634210">
      <w:pPr>
        <w:rPr>
          <w:rFonts w:ascii="Times New Roman" w:hAnsi="Times New Roman" w:cs="Times New Roman"/>
          <w:sz w:val="24"/>
          <w:szCs w:val="24"/>
        </w:rPr>
      </w:pPr>
    </w:p>
    <w:p w:rsidR="00D35E44" w:rsidRDefault="00634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SUMARIO</w:t>
      </w:r>
    </w:p>
    <w:p w:rsidR="007417DB" w:rsidRDefault="00741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inversión en obra pública </w:t>
      </w:r>
      <w:r w:rsidR="00FC724A">
        <w:rPr>
          <w:rFonts w:ascii="Times New Roman" w:hAnsi="Times New Roman" w:cs="Times New Roman"/>
          <w:sz w:val="24"/>
          <w:szCs w:val="24"/>
        </w:rPr>
        <w:t xml:space="preserve">para el 2019, que realiza  </w:t>
      </w:r>
      <w:r>
        <w:rPr>
          <w:rFonts w:ascii="Times New Roman" w:hAnsi="Times New Roman" w:cs="Times New Roman"/>
          <w:sz w:val="24"/>
          <w:szCs w:val="24"/>
        </w:rPr>
        <w:t xml:space="preserve">la Municipalidad de Ambato, suma </w:t>
      </w:r>
      <w:r w:rsidR="00C96F73">
        <w:rPr>
          <w:rFonts w:ascii="Times New Roman" w:hAnsi="Times New Roman" w:cs="Times New Roman"/>
          <w:sz w:val="24"/>
          <w:szCs w:val="24"/>
        </w:rPr>
        <w:t>94,7</w:t>
      </w:r>
      <w:r w:rsidR="00FC724A">
        <w:rPr>
          <w:rFonts w:ascii="Times New Roman" w:hAnsi="Times New Roman" w:cs="Times New Roman"/>
          <w:sz w:val="24"/>
          <w:szCs w:val="24"/>
        </w:rPr>
        <w:t xml:space="preserve"> millones de dólares.</w:t>
      </w:r>
    </w:p>
    <w:p w:rsidR="00634210" w:rsidRDefault="00634210">
      <w:pPr>
        <w:rPr>
          <w:rFonts w:ascii="Times New Roman" w:hAnsi="Times New Roman" w:cs="Times New Roman"/>
          <w:sz w:val="24"/>
          <w:szCs w:val="24"/>
        </w:rPr>
      </w:pPr>
    </w:p>
    <w:p w:rsidR="009755B1" w:rsidRDefault="006A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100 </w:t>
      </w:r>
      <w:r w:rsidR="00D35E44">
        <w:rPr>
          <w:rFonts w:ascii="Times New Roman" w:hAnsi="Times New Roman" w:cs="Times New Roman"/>
          <w:sz w:val="24"/>
          <w:szCs w:val="24"/>
        </w:rPr>
        <w:t>días en el ejerc</w:t>
      </w:r>
      <w:r>
        <w:rPr>
          <w:rFonts w:ascii="Times New Roman" w:hAnsi="Times New Roman" w:cs="Times New Roman"/>
          <w:sz w:val="24"/>
          <w:szCs w:val="24"/>
        </w:rPr>
        <w:t xml:space="preserve">icio de sus funciones </w:t>
      </w:r>
      <w:r w:rsidR="00104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04275">
        <w:rPr>
          <w:rFonts w:ascii="Times New Roman" w:hAnsi="Times New Roman" w:cs="Times New Roman"/>
          <w:sz w:val="24"/>
          <w:szCs w:val="24"/>
        </w:rPr>
        <w:t>el</w:t>
      </w:r>
      <w:r w:rsidR="00D35E44">
        <w:rPr>
          <w:rFonts w:ascii="Times New Roman" w:hAnsi="Times New Roman" w:cs="Times New Roman"/>
          <w:sz w:val="24"/>
          <w:szCs w:val="24"/>
        </w:rPr>
        <w:t xml:space="preserve"> Alcalde de Ambato, Dr. Javier Altamirano</w:t>
      </w:r>
      <w:r>
        <w:rPr>
          <w:rFonts w:ascii="Times New Roman" w:hAnsi="Times New Roman" w:cs="Times New Roman"/>
          <w:sz w:val="24"/>
          <w:szCs w:val="24"/>
        </w:rPr>
        <w:t xml:space="preserve"> Sánchez</w:t>
      </w:r>
      <w:r w:rsidR="00D35E44">
        <w:rPr>
          <w:rFonts w:ascii="Times New Roman" w:hAnsi="Times New Roman" w:cs="Times New Roman"/>
          <w:sz w:val="24"/>
          <w:szCs w:val="24"/>
        </w:rPr>
        <w:t>, se caracter</w:t>
      </w:r>
      <w:r w:rsidR="00490501">
        <w:rPr>
          <w:rFonts w:ascii="Times New Roman" w:hAnsi="Times New Roman" w:cs="Times New Roman"/>
          <w:sz w:val="24"/>
          <w:szCs w:val="24"/>
        </w:rPr>
        <w:t>izaron</w:t>
      </w:r>
      <w:r w:rsidR="00104275">
        <w:rPr>
          <w:rFonts w:ascii="Times New Roman" w:hAnsi="Times New Roman" w:cs="Times New Roman"/>
          <w:sz w:val="24"/>
          <w:szCs w:val="24"/>
        </w:rPr>
        <w:t xml:space="preserve">  por</w:t>
      </w:r>
      <w:r w:rsidR="00D35E44">
        <w:rPr>
          <w:rFonts w:ascii="Times New Roman" w:hAnsi="Times New Roman" w:cs="Times New Roman"/>
          <w:sz w:val="24"/>
          <w:szCs w:val="24"/>
        </w:rPr>
        <w:t xml:space="preserve"> cimentar los ejes de una administración eficiente al servic</w:t>
      </w:r>
      <w:r w:rsidR="00634210">
        <w:rPr>
          <w:rFonts w:ascii="Times New Roman" w:hAnsi="Times New Roman" w:cs="Times New Roman"/>
          <w:sz w:val="24"/>
          <w:szCs w:val="24"/>
        </w:rPr>
        <w:t xml:space="preserve">io de los ambateños, así mismo </w:t>
      </w:r>
      <w:r w:rsidR="00104275">
        <w:rPr>
          <w:rFonts w:ascii="Times New Roman" w:hAnsi="Times New Roman" w:cs="Times New Roman"/>
          <w:sz w:val="24"/>
          <w:szCs w:val="24"/>
        </w:rPr>
        <w:t xml:space="preserve">dar continuidad a las obras y </w:t>
      </w:r>
      <w:r w:rsidR="00D35E44">
        <w:rPr>
          <w:rFonts w:ascii="Times New Roman" w:hAnsi="Times New Roman" w:cs="Times New Roman"/>
          <w:sz w:val="24"/>
          <w:szCs w:val="24"/>
        </w:rPr>
        <w:t xml:space="preserve"> recursos de los con</w:t>
      </w:r>
      <w:r w:rsidR="00104275">
        <w:rPr>
          <w:rFonts w:ascii="Times New Roman" w:hAnsi="Times New Roman" w:cs="Times New Roman"/>
          <w:sz w:val="24"/>
          <w:szCs w:val="24"/>
        </w:rPr>
        <w:t>tribuyentes.</w:t>
      </w:r>
    </w:p>
    <w:p w:rsidR="00D35E44" w:rsidRDefault="00D35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mismo</w:t>
      </w:r>
      <w:r w:rsidR="004905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presentación de un presupuesto general de la Mun</w:t>
      </w:r>
      <w:r w:rsidR="00490501">
        <w:rPr>
          <w:rFonts w:ascii="Times New Roman" w:hAnsi="Times New Roman" w:cs="Times New Roman"/>
          <w:sz w:val="24"/>
          <w:szCs w:val="24"/>
        </w:rPr>
        <w:t xml:space="preserve">icipalidad  con cuentas claras, </w:t>
      </w:r>
      <w:r>
        <w:rPr>
          <w:rFonts w:ascii="Times New Roman" w:hAnsi="Times New Roman" w:cs="Times New Roman"/>
          <w:sz w:val="24"/>
          <w:szCs w:val="24"/>
        </w:rPr>
        <w:t xml:space="preserve">que refleje </w:t>
      </w:r>
      <w:r w:rsidR="00490501">
        <w:rPr>
          <w:rFonts w:ascii="Times New Roman" w:hAnsi="Times New Roman" w:cs="Times New Roman"/>
          <w:sz w:val="24"/>
          <w:szCs w:val="24"/>
        </w:rPr>
        <w:t xml:space="preserve">el cómo se invierten </w:t>
      </w:r>
      <w:r w:rsidR="00634210">
        <w:rPr>
          <w:rFonts w:ascii="Times New Roman" w:hAnsi="Times New Roman" w:cs="Times New Roman"/>
          <w:sz w:val="24"/>
          <w:szCs w:val="24"/>
        </w:rPr>
        <w:t xml:space="preserve">estos recursos. </w:t>
      </w:r>
      <w:r w:rsidR="009755B1">
        <w:rPr>
          <w:rFonts w:ascii="Times New Roman" w:hAnsi="Times New Roman" w:cs="Times New Roman"/>
          <w:sz w:val="24"/>
          <w:szCs w:val="24"/>
        </w:rPr>
        <w:t xml:space="preserve"> A esto se suma</w:t>
      </w:r>
      <w:r w:rsidR="00490501">
        <w:rPr>
          <w:rFonts w:ascii="Times New Roman" w:hAnsi="Times New Roman" w:cs="Times New Roman"/>
          <w:sz w:val="24"/>
          <w:szCs w:val="24"/>
        </w:rPr>
        <w:t>n</w:t>
      </w:r>
      <w:r w:rsidR="009755B1">
        <w:rPr>
          <w:rFonts w:ascii="Times New Roman" w:hAnsi="Times New Roman" w:cs="Times New Roman"/>
          <w:sz w:val="24"/>
          <w:szCs w:val="24"/>
        </w:rPr>
        <w:t xml:space="preserve"> las gestiones encaminadas al control del comercio informal así como </w:t>
      </w:r>
      <w:r w:rsidR="00490501">
        <w:rPr>
          <w:rFonts w:ascii="Times New Roman" w:hAnsi="Times New Roman" w:cs="Times New Roman"/>
          <w:sz w:val="24"/>
          <w:szCs w:val="24"/>
        </w:rPr>
        <w:t>las actividades irregulares de</w:t>
      </w:r>
      <w:r w:rsidR="009755B1">
        <w:rPr>
          <w:rFonts w:ascii="Times New Roman" w:hAnsi="Times New Roman" w:cs="Times New Roman"/>
          <w:sz w:val="24"/>
          <w:szCs w:val="24"/>
        </w:rPr>
        <w:t xml:space="preserve"> los ciudadanos extranjeros.</w:t>
      </w:r>
    </w:p>
    <w:p w:rsidR="00634210" w:rsidRDefault="00634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</w:t>
      </w:r>
      <w:r w:rsidR="00104275">
        <w:rPr>
          <w:rFonts w:ascii="Times New Roman" w:hAnsi="Times New Roman" w:cs="Times New Roman"/>
          <w:sz w:val="24"/>
          <w:szCs w:val="24"/>
        </w:rPr>
        <w:t>s de la obra pública, el Primer</w:t>
      </w:r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="00490501">
        <w:rPr>
          <w:rFonts w:ascii="Times New Roman" w:hAnsi="Times New Roman" w:cs="Times New Roman"/>
          <w:sz w:val="24"/>
          <w:szCs w:val="24"/>
        </w:rPr>
        <w:t xml:space="preserve">sonero Municipal, </w:t>
      </w:r>
      <w:r>
        <w:rPr>
          <w:rFonts w:ascii="Times New Roman" w:hAnsi="Times New Roman" w:cs="Times New Roman"/>
          <w:sz w:val="24"/>
          <w:szCs w:val="24"/>
        </w:rPr>
        <w:t>fijó su atención en los sectores vulnerables de la sociedad como son los niños y personas con capacidades especiales. De la misma forma</w:t>
      </w:r>
      <w:r w:rsidR="00490501">
        <w:rPr>
          <w:rFonts w:ascii="Times New Roman" w:hAnsi="Times New Roman" w:cs="Times New Roman"/>
          <w:sz w:val="24"/>
          <w:szCs w:val="24"/>
        </w:rPr>
        <w:t xml:space="preserve">, es </w:t>
      </w:r>
      <w:r w:rsidR="00104275">
        <w:rPr>
          <w:rFonts w:ascii="Times New Roman" w:hAnsi="Times New Roman" w:cs="Times New Roman"/>
          <w:sz w:val="24"/>
          <w:szCs w:val="24"/>
        </w:rPr>
        <w:t>primordial</w:t>
      </w:r>
      <w:r w:rsidR="00490501">
        <w:rPr>
          <w:rFonts w:ascii="Times New Roman" w:hAnsi="Times New Roman" w:cs="Times New Roman"/>
          <w:sz w:val="24"/>
          <w:szCs w:val="24"/>
        </w:rPr>
        <w:t xml:space="preserve"> para esta Administración </w:t>
      </w:r>
      <w:r w:rsidR="00104275">
        <w:rPr>
          <w:rFonts w:ascii="Times New Roman" w:hAnsi="Times New Roman" w:cs="Times New Roman"/>
          <w:sz w:val="24"/>
          <w:szCs w:val="24"/>
        </w:rPr>
        <w:t>las acciones a favor del sector agrícola y campesino del cantón.</w:t>
      </w:r>
    </w:p>
    <w:p w:rsidR="00634210" w:rsidRDefault="00104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El Burgomaestre</w:t>
      </w:r>
      <w:r w:rsidR="006A4C8B">
        <w:rPr>
          <w:rFonts w:ascii="Times New Roman" w:hAnsi="Times New Roman" w:cs="Times New Roman"/>
          <w:sz w:val="24"/>
          <w:szCs w:val="24"/>
        </w:rPr>
        <w:t xml:space="preserve"> mantiene un apoyo permanente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C8B">
        <w:rPr>
          <w:rFonts w:ascii="Times New Roman" w:hAnsi="Times New Roman" w:cs="Times New Roman"/>
          <w:sz w:val="24"/>
          <w:szCs w:val="24"/>
        </w:rPr>
        <w:t>a las</w:t>
      </w:r>
      <w:r w:rsidR="00634210">
        <w:rPr>
          <w:rFonts w:ascii="Times New Roman" w:hAnsi="Times New Roman" w:cs="Times New Roman"/>
          <w:sz w:val="24"/>
          <w:szCs w:val="24"/>
        </w:rPr>
        <w:t xml:space="preserve"> actividades culturales, así como recreativas que incentiven la unidad familiar en combina</w:t>
      </w:r>
      <w:r w:rsidR="006A4C8B">
        <w:rPr>
          <w:rFonts w:ascii="Times New Roman" w:hAnsi="Times New Roman" w:cs="Times New Roman"/>
          <w:sz w:val="24"/>
          <w:szCs w:val="24"/>
        </w:rPr>
        <w:t>ción con el aprendizaje histórico</w:t>
      </w:r>
      <w:r w:rsidR="00634210">
        <w:rPr>
          <w:rFonts w:ascii="Times New Roman" w:hAnsi="Times New Roman" w:cs="Times New Roman"/>
          <w:sz w:val="24"/>
          <w:szCs w:val="24"/>
        </w:rPr>
        <w:t xml:space="preserve"> y deportivo. </w:t>
      </w:r>
    </w:p>
    <w:p w:rsidR="00077318" w:rsidRDefault="00077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NOTAS SECUNDARIAS</w:t>
      </w:r>
    </w:p>
    <w:p w:rsidR="00077318" w:rsidRDefault="00606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Control </w:t>
      </w:r>
      <w:r w:rsidR="007D326B">
        <w:rPr>
          <w:rFonts w:ascii="Times New Roman" w:hAnsi="Times New Roman" w:cs="Times New Roman"/>
          <w:sz w:val="24"/>
          <w:szCs w:val="24"/>
        </w:rPr>
        <w:t xml:space="preserve"> permanente </w:t>
      </w:r>
      <w:r>
        <w:rPr>
          <w:rFonts w:ascii="Times New Roman" w:hAnsi="Times New Roman" w:cs="Times New Roman"/>
          <w:sz w:val="24"/>
          <w:szCs w:val="24"/>
        </w:rPr>
        <w:t>a ciudadanos extranjeros</w:t>
      </w:r>
    </w:p>
    <w:p w:rsidR="00FC724A" w:rsidRDefault="00A97524" w:rsidP="00A97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Javier Altamirano, Sánchez,  dispuso operativos de control de las personas de origen extranjero, que se dedican a la limpieza de parabrisas y comercio informal en  los parterres</w:t>
      </w:r>
      <w:r w:rsidR="00F570F8">
        <w:rPr>
          <w:rFonts w:ascii="Times New Roman" w:hAnsi="Times New Roman" w:cs="Times New Roman"/>
          <w:sz w:val="24"/>
          <w:szCs w:val="24"/>
        </w:rPr>
        <w:t>.</w:t>
      </w:r>
      <w:r w:rsidR="00FC724A">
        <w:rPr>
          <w:rFonts w:ascii="Times New Roman" w:hAnsi="Times New Roman" w:cs="Times New Roman"/>
          <w:sz w:val="24"/>
          <w:szCs w:val="24"/>
        </w:rPr>
        <w:t xml:space="preserve"> Esta decisión se tomó en base a las </w:t>
      </w:r>
      <w:r>
        <w:rPr>
          <w:rFonts w:ascii="Times New Roman" w:hAnsi="Times New Roman" w:cs="Times New Roman"/>
          <w:sz w:val="24"/>
          <w:szCs w:val="24"/>
        </w:rPr>
        <w:t>constantes denuncias sobre la violencia en contra de los conductores, principalmente mujeres</w:t>
      </w:r>
      <w:r w:rsidR="00FC724A">
        <w:rPr>
          <w:rFonts w:ascii="Times New Roman" w:hAnsi="Times New Roman" w:cs="Times New Roman"/>
          <w:sz w:val="24"/>
          <w:szCs w:val="24"/>
        </w:rPr>
        <w:t>.</w:t>
      </w:r>
    </w:p>
    <w:p w:rsidR="00A97524" w:rsidRDefault="00F570F8" w:rsidP="00A97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operativo </w:t>
      </w:r>
      <w:r w:rsidR="00FC724A">
        <w:rPr>
          <w:rFonts w:ascii="Times New Roman" w:hAnsi="Times New Roman" w:cs="Times New Roman"/>
          <w:sz w:val="24"/>
          <w:szCs w:val="24"/>
        </w:rPr>
        <w:t>estuvo dirigido</w:t>
      </w:r>
      <w:r w:rsidR="00A97524" w:rsidRPr="00D43F51">
        <w:rPr>
          <w:rFonts w:ascii="Times New Roman" w:hAnsi="Times New Roman" w:cs="Times New Roman"/>
          <w:sz w:val="24"/>
          <w:szCs w:val="24"/>
        </w:rPr>
        <w:t xml:space="preserve"> por el director del Consejo Municipal de Se</w:t>
      </w:r>
      <w:r w:rsidR="007D326B">
        <w:rPr>
          <w:rFonts w:ascii="Times New Roman" w:hAnsi="Times New Roman" w:cs="Times New Roman"/>
          <w:sz w:val="24"/>
          <w:szCs w:val="24"/>
        </w:rPr>
        <w:t>guridad Ciudadana de Ambato (Com</w:t>
      </w:r>
      <w:r w:rsidR="00A97524" w:rsidRPr="00D43F51">
        <w:rPr>
          <w:rFonts w:ascii="Times New Roman" w:hAnsi="Times New Roman" w:cs="Times New Roman"/>
          <w:sz w:val="24"/>
          <w:szCs w:val="24"/>
        </w:rPr>
        <w:t xml:space="preserve">seca), Patricio Carrasco. Participaron  también efectivos de la Policía Nacional, Agentes Civiles de Tránsito, </w:t>
      </w:r>
      <w:r w:rsidR="00A97524">
        <w:rPr>
          <w:rFonts w:ascii="Times New Roman" w:hAnsi="Times New Roman" w:cs="Times New Roman"/>
          <w:sz w:val="24"/>
          <w:szCs w:val="24"/>
        </w:rPr>
        <w:t>Cuerpo de Agentes de Control Municipal</w:t>
      </w:r>
      <w:r w:rsidR="00A97524" w:rsidRPr="00D43F51">
        <w:rPr>
          <w:rFonts w:ascii="Times New Roman" w:hAnsi="Times New Roman" w:cs="Times New Roman"/>
          <w:sz w:val="24"/>
          <w:szCs w:val="24"/>
        </w:rPr>
        <w:t>, además d</w:t>
      </w:r>
      <w:r w:rsidR="007D326B">
        <w:rPr>
          <w:rFonts w:ascii="Times New Roman" w:hAnsi="Times New Roman" w:cs="Times New Roman"/>
          <w:sz w:val="24"/>
          <w:szCs w:val="24"/>
        </w:rPr>
        <w:t xml:space="preserve">e agentes de  Antinarcóticos y </w:t>
      </w:r>
      <w:r w:rsidR="00A97524" w:rsidRPr="00D43F51">
        <w:rPr>
          <w:rFonts w:ascii="Times New Roman" w:hAnsi="Times New Roman" w:cs="Times New Roman"/>
          <w:sz w:val="24"/>
          <w:szCs w:val="24"/>
        </w:rPr>
        <w:t xml:space="preserve">  Migración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26B" w:rsidRDefault="007D326B" w:rsidP="00A97524">
      <w:pPr>
        <w:rPr>
          <w:rFonts w:ascii="Times New Roman" w:hAnsi="Times New Roman" w:cs="Times New Roman"/>
          <w:sz w:val="24"/>
          <w:szCs w:val="24"/>
        </w:rPr>
      </w:pPr>
    </w:p>
    <w:p w:rsidR="007D326B" w:rsidRPr="00D43F51" w:rsidRDefault="007D326B" w:rsidP="00A97524">
      <w:pPr>
        <w:rPr>
          <w:rFonts w:ascii="Times New Roman" w:hAnsi="Times New Roman" w:cs="Times New Roman"/>
          <w:sz w:val="24"/>
          <w:szCs w:val="24"/>
        </w:rPr>
      </w:pPr>
    </w:p>
    <w:p w:rsidR="00FC1F9F" w:rsidRDefault="00FC1F9F" w:rsidP="00570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Jornadas itinerantes para personas vulnerables </w:t>
      </w:r>
    </w:p>
    <w:p w:rsidR="008B6972" w:rsidRDefault="0057082C" w:rsidP="0057082C">
      <w:pPr>
        <w:rPr>
          <w:rFonts w:ascii="Times New Roman" w:hAnsi="Times New Roman" w:cs="Times New Roman"/>
          <w:sz w:val="24"/>
          <w:szCs w:val="24"/>
        </w:rPr>
      </w:pPr>
      <w:r w:rsidRPr="0057082C">
        <w:rPr>
          <w:rFonts w:ascii="Times New Roman" w:hAnsi="Times New Roman" w:cs="Times New Roman"/>
          <w:sz w:val="24"/>
          <w:szCs w:val="24"/>
        </w:rPr>
        <w:t xml:space="preserve">La administración del Dr. Javier Altamirano Sánchez, alcalde de Ambato, </w:t>
      </w:r>
      <w:r>
        <w:rPr>
          <w:rFonts w:ascii="Times New Roman" w:hAnsi="Times New Roman" w:cs="Times New Roman"/>
          <w:sz w:val="24"/>
          <w:szCs w:val="24"/>
        </w:rPr>
        <w:t xml:space="preserve">en un trabajo conjunto con </w:t>
      </w:r>
      <w:r w:rsidRPr="0057082C">
        <w:rPr>
          <w:rFonts w:ascii="Times New Roman" w:hAnsi="Times New Roman" w:cs="Times New Roman"/>
          <w:sz w:val="24"/>
          <w:szCs w:val="24"/>
        </w:rPr>
        <w:t>María Verónica Dávalos, presidenta del Voluntariado ‘Ambato la Gran Ciudad’, y la Dirección de Desarrollo Social y Economía Solidaria,</w:t>
      </w:r>
      <w:r w:rsidR="00CD61C6">
        <w:rPr>
          <w:rFonts w:ascii="Times New Roman" w:hAnsi="Times New Roman" w:cs="Times New Roman"/>
          <w:sz w:val="24"/>
          <w:szCs w:val="24"/>
        </w:rPr>
        <w:t xml:space="preserve"> inició la realización de las jornadas itinerantes que  se efectuarán en todo el cantón. Una de las primeras actividades fue la entrega de</w:t>
      </w:r>
      <w:r w:rsidRPr="0057082C">
        <w:rPr>
          <w:rFonts w:ascii="Times New Roman" w:hAnsi="Times New Roman" w:cs="Times New Roman"/>
          <w:sz w:val="24"/>
          <w:szCs w:val="24"/>
        </w:rPr>
        <w:t xml:space="preserve"> una silla de ruedas a María Clemencia Rivera Moposita, de 32 años, domiciliada en Moraspamba, parroquia Augusto N. Martínez, lo que mejora su calidad de vida. Más donaciones se entregarán en los próximos días.</w:t>
      </w:r>
    </w:p>
    <w:p w:rsidR="00634210" w:rsidRDefault="00634210">
      <w:pPr>
        <w:rPr>
          <w:rFonts w:ascii="Times New Roman" w:hAnsi="Times New Roman" w:cs="Times New Roman"/>
          <w:sz w:val="24"/>
          <w:szCs w:val="24"/>
        </w:rPr>
      </w:pPr>
    </w:p>
    <w:p w:rsidR="00077318" w:rsidRPr="00D35E44" w:rsidRDefault="00077318">
      <w:pPr>
        <w:rPr>
          <w:rFonts w:ascii="Times New Roman" w:hAnsi="Times New Roman" w:cs="Times New Roman"/>
          <w:sz w:val="24"/>
          <w:szCs w:val="24"/>
        </w:rPr>
      </w:pPr>
    </w:p>
    <w:sectPr w:rsidR="00077318" w:rsidRPr="00D35E44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A3D77"/>
    <w:rsid w:val="00024331"/>
    <w:rsid w:val="00077318"/>
    <w:rsid w:val="000D4007"/>
    <w:rsid w:val="00104275"/>
    <w:rsid w:val="00135924"/>
    <w:rsid w:val="00140AEC"/>
    <w:rsid w:val="00357DD4"/>
    <w:rsid w:val="003F2F72"/>
    <w:rsid w:val="00463A05"/>
    <w:rsid w:val="00490501"/>
    <w:rsid w:val="0049090B"/>
    <w:rsid w:val="0055480D"/>
    <w:rsid w:val="0057082C"/>
    <w:rsid w:val="006060C0"/>
    <w:rsid w:val="00634210"/>
    <w:rsid w:val="006A4C8B"/>
    <w:rsid w:val="00704464"/>
    <w:rsid w:val="007417DB"/>
    <w:rsid w:val="007B5477"/>
    <w:rsid w:val="007D326B"/>
    <w:rsid w:val="008B6972"/>
    <w:rsid w:val="009755B1"/>
    <w:rsid w:val="009A5C1C"/>
    <w:rsid w:val="00A97524"/>
    <w:rsid w:val="00AA67D9"/>
    <w:rsid w:val="00B03E1B"/>
    <w:rsid w:val="00B755F4"/>
    <w:rsid w:val="00BB2E59"/>
    <w:rsid w:val="00BD6FA5"/>
    <w:rsid w:val="00C138C4"/>
    <w:rsid w:val="00C513A6"/>
    <w:rsid w:val="00C83BD0"/>
    <w:rsid w:val="00C96F73"/>
    <w:rsid w:val="00CC461A"/>
    <w:rsid w:val="00CD61C6"/>
    <w:rsid w:val="00D35E44"/>
    <w:rsid w:val="00DA5D9F"/>
    <w:rsid w:val="00E70AF6"/>
    <w:rsid w:val="00F570F8"/>
    <w:rsid w:val="00FA3D77"/>
    <w:rsid w:val="00FC1F9F"/>
    <w:rsid w:val="00F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D9DC-D84D-4881-91EF-FBD84E27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14</cp:revision>
  <dcterms:created xsi:type="dcterms:W3CDTF">2019-08-20T20:21:00Z</dcterms:created>
  <dcterms:modified xsi:type="dcterms:W3CDTF">2019-08-22T19:23:00Z</dcterms:modified>
</cp:coreProperties>
</file>