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F2" w:rsidRDefault="00A159F2" w:rsidP="00A159F2">
      <w:pPr>
        <w:rPr>
          <w:szCs w:val="24"/>
        </w:rPr>
      </w:pPr>
      <w:r w:rsidRPr="00C8060E">
        <w:rPr>
          <w:szCs w:val="24"/>
        </w:rPr>
        <w:t xml:space="preserve">OBRAS EN EJECUCIÓN </w:t>
      </w:r>
      <w:r>
        <w:rPr>
          <w:szCs w:val="24"/>
        </w:rPr>
        <w:t>GAD</w:t>
      </w:r>
      <w:r w:rsidRPr="00C8060E">
        <w:rPr>
          <w:szCs w:val="24"/>
        </w:rPr>
        <w:t xml:space="preserve"> MUNICIPALIDAD AMBATO</w:t>
      </w:r>
    </w:p>
    <w:p w:rsidR="00016FAF" w:rsidRDefault="00016FAF" w:rsidP="00A159F2">
      <w:pPr>
        <w:rPr>
          <w:szCs w:val="24"/>
        </w:rPr>
      </w:pPr>
      <w:r>
        <w:rPr>
          <w:szCs w:val="24"/>
        </w:rPr>
        <w:t>1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Planta De Tratamiento de Aguas Servidas</w:t>
      </w:r>
      <w:r w:rsidRPr="00C8060E">
        <w:rPr>
          <w:szCs w:val="24"/>
        </w:rPr>
        <w:tab/>
      </w:r>
      <w:r w:rsidRPr="00C8060E">
        <w:rPr>
          <w:szCs w:val="24"/>
        </w:rPr>
        <w:tab/>
      </w:r>
      <w:r w:rsidRPr="00C8060E">
        <w:rPr>
          <w:szCs w:val="24"/>
        </w:rPr>
        <w:tab/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Presupuesto: 26, 1 millones de dólares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Avance: 99% en obra civil y 83% en equipamiento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===========================================</w:t>
      </w:r>
    </w:p>
    <w:p w:rsidR="00016FAF" w:rsidRDefault="00016FAF" w:rsidP="00A159F2">
      <w:pPr>
        <w:rPr>
          <w:szCs w:val="24"/>
        </w:rPr>
      </w:pPr>
      <w:r>
        <w:rPr>
          <w:szCs w:val="24"/>
        </w:rPr>
        <w:t>2</w:t>
      </w:r>
    </w:p>
    <w:p w:rsidR="00A159F2" w:rsidRPr="002B5868" w:rsidRDefault="00A159F2" w:rsidP="00A159F2">
      <w:pPr>
        <w:rPr>
          <w:szCs w:val="24"/>
        </w:rPr>
      </w:pPr>
      <w:r w:rsidRPr="002B5868">
        <w:rPr>
          <w:szCs w:val="24"/>
        </w:rPr>
        <w:t>Terminal Terrestre Sur</w:t>
      </w:r>
      <w:r w:rsidRPr="002B5868">
        <w:rPr>
          <w:szCs w:val="24"/>
        </w:rPr>
        <w:tab/>
      </w:r>
      <w:r w:rsidRPr="002B5868">
        <w:rPr>
          <w:szCs w:val="24"/>
        </w:rPr>
        <w:tab/>
      </w:r>
      <w:r w:rsidRPr="002B5868">
        <w:rPr>
          <w:szCs w:val="24"/>
        </w:rPr>
        <w:tab/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 xml:space="preserve">Presupuesto: 10,8 millones de dólares 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AVANCE: 90%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==============================================================</w:t>
      </w:r>
    </w:p>
    <w:p w:rsidR="00016FAF" w:rsidRDefault="00016FAF" w:rsidP="00A159F2">
      <w:pPr>
        <w:rPr>
          <w:szCs w:val="24"/>
        </w:rPr>
      </w:pPr>
      <w:r>
        <w:rPr>
          <w:szCs w:val="24"/>
        </w:rPr>
        <w:t>3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Parqueadero Mercado Central</w:t>
      </w:r>
      <w:r w:rsidRPr="00C8060E">
        <w:rPr>
          <w:szCs w:val="24"/>
        </w:rPr>
        <w:tab/>
      </w:r>
      <w:r w:rsidRPr="00C8060E">
        <w:rPr>
          <w:szCs w:val="24"/>
        </w:rPr>
        <w:tab/>
      </w:r>
      <w:r w:rsidRPr="00C8060E">
        <w:rPr>
          <w:szCs w:val="24"/>
        </w:rPr>
        <w:tab/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 xml:space="preserve">Presupuesto: 2,6 millones de dólares  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Avance: 10%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Tendrá 278 parqueaderos en 5 plantas</w:t>
      </w:r>
    </w:p>
    <w:p w:rsidR="00A159F2" w:rsidRDefault="00A159F2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</w:p>
    <w:p w:rsidR="00016FAF" w:rsidRDefault="00016FAF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  <w:r>
        <w:rPr>
          <w:szCs w:val="24"/>
        </w:rPr>
        <w:t>Obra vial en barrios y parroquias de Ambato</w:t>
      </w:r>
    </w:p>
    <w:p w:rsidR="00016FAF" w:rsidRDefault="00016FAF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  <w:r>
        <w:rPr>
          <w:szCs w:val="24"/>
        </w:rPr>
        <w:t>La inversión es de 2,2 millones de dólares</w:t>
      </w:r>
    </w:p>
    <w:p w:rsidR="00016FAF" w:rsidRDefault="00EC1437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  <w:r>
        <w:rPr>
          <w:szCs w:val="24"/>
        </w:rPr>
        <w:t>34.000 metros cuadrados de asfaltado</w:t>
      </w:r>
    </w:p>
    <w:p w:rsidR="00EC1437" w:rsidRDefault="00EC1437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  <w:r>
        <w:rPr>
          <w:szCs w:val="24"/>
        </w:rPr>
        <w:t>7.365 km de aceras</w:t>
      </w:r>
    </w:p>
    <w:p w:rsidR="00EC1437" w:rsidRDefault="00EC1437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  <w:r>
        <w:rPr>
          <w:szCs w:val="24"/>
        </w:rPr>
        <w:t>Avance 90%</w:t>
      </w:r>
    </w:p>
    <w:p w:rsidR="00016FAF" w:rsidRDefault="00016FAF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</w:p>
    <w:p w:rsidR="00016FAF" w:rsidRDefault="00016FAF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</w:p>
    <w:p w:rsidR="00016FAF" w:rsidRDefault="00016FAF" w:rsidP="00016FAF">
      <w:pPr>
        <w:pBdr>
          <w:top w:val="double" w:sz="6" w:space="1" w:color="auto"/>
          <w:bottom w:val="double" w:sz="6" w:space="21" w:color="auto"/>
        </w:pBdr>
        <w:rPr>
          <w:szCs w:val="24"/>
        </w:rPr>
      </w:pPr>
    </w:p>
    <w:p w:rsidR="00016FAF" w:rsidRDefault="00016FAF" w:rsidP="00A159F2">
      <w:pPr>
        <w:pBdr>
          <w:bottom w:val="double" w:sz="6" w:space="1" w:color="auto"/>
        </w:pBdr>
        <w:rPr>
          <w:szCs w:val="24"/>
        </w:rPr>
      </w:pPr>
    </w:p>
    <w:p w:rsidR="00016FAF" w:rsidRDefault="00016FAF" w:rsidP="00A159F2">
      <w:pPr>
        <w:pBdr>
          <w:bottom w:val="double" w:sz="6" w:space="1" w:color="auto"/>
        </w:pBdr>
        <w:rPr>
          <w:szCs w:val="24"/>
        </w:rPr>
      </w:pPr>
    </w:p>
    <w:p w:rsidR="00A159F2" w:rsidRDefault="00016FAF" w:rsidP="00A159F2">
      <w:pPr>
        <w:rPr>
          <w:szCs w:val="24"/>
        </w:rPr>
      </w:pPr>
      <w:r>
        <w:rPr>
          <w:szCs w:val="24"/>
        </w:rPr>
        <w:t>4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Intercambiador Parque Sucre</w:t>
      </w:r>
      <w:r w:rsidRPr="00C8060E">
        <w:rPr>
          <w:szCs w:val="24"/>
        </w:rPr>
        <w:tab/>
      </w:r>
      <w:r w:rsidRPr="00C8060E">
        <w:rPr>
          <w:szCs w:val="24"/>
        </w:rPr>
        <w:tab/>
      </w:r>
      <w:r w:rsidRPr="00C8060E">
        <w:rPr>
          <w:szCs w:val="24"/>
        </w:rPr>
        <w:tab/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 xml:space="preserve">Presupuesto: 1,8 millones de dólares 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 xml:space="preserve">Avance: </w:t>
      </w:r>
      <w:r w:rsidR="00EA76F4">
        <w:rPr>
          <w:szCs w:val="24"/>
        </w:rPr>
        <w:t>60</w:t>
      </w:r>
      <w:r>
        <w:rPr>
          <w:szCs w:val="24"/>
        </w:rPr>
        <w:t>%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Fecha de Culminación: 29 de febrero 2020.</w:t>
      </w:r>
    </w:p>
    <w:p w:rsidR="00A159F2" w:rsidRDefault="00A159F2" w:rsidP="00A159F2">
      <w:pPr>
        <w:rPr>
          <w:szCs w:val="24"/>
        </w:rPr>
      </w:pPr>
      <w:r>
        <w:rPr>
          <w:szCs w:val="24"/>
        </w:rPr>
        <w:t>=============================================</w:t>
      </w:r>
    </w:p>
    <w:p w:rsidR="00016FAF" w:rsidRDefault="00016FAF" w:rsidP="00A159F2">
      <w:pPr>
        <w:rPr>
          <w:b/>
        </w:rPr>
      </w:pPr>
      <w:r>
        <w:rPr>
          <w:b/>
        </w:rPr>
        <w:t>5</w:t>
      </w:r>
    </w:p>
    <w:p w:rsidR="00A159F2" w:rsidRPr="003C42AA" w:rsidRDefault="00A159F2" w:rsidP="00A159F2">
      <w:pPr>
        <w:rPr>
          <w:b/>
        </w:rPr>
      </w:pPr>
      <w:r w:rsidRPr="003C42AA">
        <w:rPr>
          <w:b/>
        </w:rPr>
        <w:t>El nuevo parque Letamendi</w:t>
      </w:r>
    </w:p>
    <w:p w:rsidR="00A159F2" w:rsidRDefault="00A159F2" w:rsidP="00A159F2">
      <w:r>
        <w:t>Inversión de 409.485 dólares</w:t>
      </w:r>
    </w:p>
    <w:p w:rsidR="00A159F2" w:rsidRDefault="00A159F2" w:rsidP="00A159F2">
      <w:r>
        <w:t>Beneficia a 7.000 personas</w:t>
      </w:r>
    </w:p>
    <w:p w:rsidR="00A159F2" w:rsidRDefault="00A159F2">
      <w:r>
        <w:t>Tiene una cancha de uso múltiple</w:t>
      </w:r>
    </w:p>
    <w:p w:rsidR="00EA76F4" w:rsidRDefault="00A159F2">
      <w:r>
        <w:t>Juego de los Cocos.</w:t>
      </w:r>
    </w:p>
    <w:p w:rsidR="00A159F2" w:rsidRDefault="00A159F2">
      <w:r>
        <w:t xml:space="preserve">Cancha de vóley, </w:t>
      </w:r>
    </w:p>
    <w:p w:rsidR="00A159F2" w:rsidRDefault="00073983">
      <w:r>
        <w:t>J</w:t>
      </w:r>
      <w:r w:rsidR="00A159F2">
        <w:t xml:space="preserve">uegos infantiles, </w:t>
      </w:r>
    </w:p>
    <w:p w:rsidR="00CD654D" w:rsidRDefault="00073983">
      <w:r>
        <w:t>E</w:t>
      </w:r>
      <w:r w:rsidR="00A159F2">
        <w:t>quipos de</w:t>
      </w:r>
      <w:r w:rsidR="00EA76F4">
        <w:t xml:space="preserve"> ejercicio.</w:t>
      </w:r>
    </w:p>
    <w:p w:rsidR="003E7CD0" w:rsidRDefault="003E7CD0">
      <w:r>
        <w:t>Construcción del estadio de Picaihua</w:t>
      </w:r>
    </w:p>
    <w:p w:rsidR="003E7CD0" w:rsidRDefault="003E7CD0">
      <w:r>
        <w:t>Inversión 307.000 dólares</w:t>
      </w:r>
    </w:p>
    <w:p w:rsidR="003E7CD0" w:rsidRDefault="003E7CD0">
      <w:r>
        <w:t>Área de intervención 7.400 metros cuadrados</w:t>
      </w:r>
    </w:p>
    <w:p w:rsidR="003E7CD0" w:rsidRDefault="003E7CD0">
      <w:r>
        <w:t>Encespado natural (chamba) 5.400 metros cuadrados</w:t>
      </w:r>
    </w:p>
    <w:p w:rsidR="003E7CD0" w:rsidRDefault="003E7CD0">
      <w:r>
        <w:t>Cerramiento de malla de nylon de 306 metros cuadrados</w:t>
      </w:r>
    </w:p>
    <w:p w:rsidR="003E7CD0" w:rsidRDefault="003E7CD0"/>
    <w:p w:rsidR="00016FAF" w:rsidRDefault="00016FAF">
      <w:pPr>
        <w:rPr>
          <w:b/>
        </w:rPr>
      </w:pPr>
      <w:r>
        <w:rPr>
          <w:b/>
        </w:rPr>
        <w:lastRenderedPageBreak/>
        <w:t>6</w:t>
      </w:r>
    </w:p>
    <w:p w:rsidR="00EA76F4" w:rsidRPr="009A038B" w:rsidRDefault="00EA76F4">
      <w:pPr>
        <w:rPr>
          <w:b/>
        </w:rPr>
      </w:pPr>
      <w:r w:rsidRPr="009A038B">
        <w:rPr>
          <w:b/>
        </w:rPr>
        <w:t>Casa Patrimonial de la Rocafuerte y Mera</w:t>
      </w:r>
    </w:p>
    <w:p w:rsidR="009A038B" w:rsidRDefault="009A038B">
      <w:r>
        <w:t xml:space="preserve">Inversión 718.000 dólares </w:t>
      </w:r>
    </w:p>
    <w:p w:rsidR="009A038B" w:rsidRDefault="009A038B">
      <w:r>
        <w:t>Restauración de graderíos, cambio de cubierta, pintura de paredes,  pisos,  ascensor, comedores, cocina.</w:t>
      </w:r>
    </w:p>
    <w:p w:rsidR="009A038B" w:rsidRDefault="00016FAF">
      <w:pPr>
        <w:rPr>
          <w:b/>
        </w:rPr>
      </w:pPr>
      <w:r>
        <w:rPr>
          <w:b/>
        </w:rPr>
        <w:t>7</w:t>
      </w:r>
    </w:p>
    <w:p w:rsidR="009A038B" w:rsidRPr="009A038B" w:rsidRDefault="009A038B">
      <w:pPr>
        <w:rPr>
          <w:b/>
        </w:rPr>
      </w:pPr>
      <w:r w:rsidRPr="009A038B">
        <w:rPr>
          <w:b/>
        </w:rPr>
        <w:t>Construcción del parque recreativo La Huerta en Pinllo</w:t>
      </w:r>
    </w:p>
    <w:p w:rsidR="009A038B" w:rsidRDefault="009A038B">
      <w:r>
        <w:t>Inversión 191.000 dólares</w:t>
      </w:r>
    </w:p>
    <w:p w:rsidR="009A038B" w:rsidRDefault="009A038B">
      <w:r>
        <w:t>5.000 personas beneficiadas</w:t>
      </w:r>
    </w:p>
    <w:p w:rsidR="009A038B" w:rsidRDefault="009A038B">
      <w:r>
        <w:t>Área de intervención 2.500 metros cuadrados</w:t>
      </w:r>
    </w:p>
    <w:p w:rsidR="009A038B" w:rsidRDefault="009A038B">
      <w:r>
        <w:t>Construcción de bordillos, juegos biosaludables e infantiles, arborización mueblería</w:t>
      </w:r>
      <w:r w:rsidR="001375BC">
        <w:t xml:space="preserve">, </w:t>
      </w:r>
      <w:r w:rsidR="007A511F">
        <w:t>cerramiento</w:t>
      </w:r>
      <w:r w:rsidR="001375BC">
        <w:t xml:space="preserve"> luminarias y parada de bus</w:t>
      </w:r>
    </w:p>
    <w:p w:rsidR="007A511F" w:rsidRDefault="00016FAF">
      <w:r>
        <w:t>8</w:t>
      </w:r>
    </w:p>
    <w:p w:rsidR="007A511F" w:rsidRPr="00016FAF" w:rsidRDefault="00016FAF">
      <w:pPr>
        <w:rPr>
          <w:b/>
        </w:rPr>
      </w:pPr>
      <w:r w:rsidRPr="00016FAF">
        <w:rPr>
          <w:b/>
        </w:rPr>
        <w:t>Reparación</w:t>
      </w:r>
      <w:r w:rsidR="007A511F" w:rsidRPr="00016FAF">
        <w:rPr>
          <w:b/>
        </w:rPr>
        <w:t xml:space="preserve"> de veredas en barrios de la ciudad</w:t>
      </w:r>
    </w:p>
    <w:p w:rsidR="00016FAF" w:rsidRPr="00A038A4" w:rsidRDefault="005440C2" w:rsidP="00016FAF">
      <w:pPr>
        <w:rPr>
          <w:sz w:val="28"/>
          <w:szCs w:val="28"/>
        </w:rPr>
      </w:pPr>
      <w:r>
        <w:rPr>
          <w:sz w:val="28"/>
          <w:szCs w:val="28"/>
        </w:rPr>
        <w:t>11 kilómetros</w:t>
      </w:r>
      <w:r w:rsidRPr="00A038A4">
        <w:rPr>
          <w:sz w:val="28"/>
          <w:szCs w:val="28"/>
        </w:rPr>
        <w:t xml:space="preserve"> de acera</w:t>
      </w:r>
      <w:r>
        <w:rPr>
          <w:sz w:val="28"/>
          <w:szCs w:val="28"/>
        </w:rPr>
        <w:t xml:space="preserve">s en los barrios de las </w:t>
      </w:r>
      <w:r w:rsidRPr="00A038A4">
        <w:rPr>
          <w:sz w:val="28"/>
          <w:szCs w:val="28"/>
        </w:rPr>
        <w:t>la ciudad</w:t>
      </w:r>
      <w:r>
        <w:rPr>
          <w:sz w:val="28"/>
          <w:szCs w:val="28"/>
        </w:rPr>
        <w:t>.</w:t>
      </w:r>
      <w:r w:rsidRPr="00A038A4">
        <w:rPr>
          <w:sz w:val="28"/>
          <w:szCs w:val="28"/>
        </w:rPr>
        <w:t xml:space="preserve"> </w:t>
      </w:r>
    </w:p>
    <w:p w:rsidR="00EA76F4" w:rsidRDefault="00016FAF" w:rsidP="00016FAF">
      <w:pPr>
        <w:rPr>
          <w:sz w:val="28"/>
          <w:szCs w:val="28"/>
        </w:rPr>
      </w:pPr>
      <w:r w:rsidRPr="00A038A4">
        <w:rPr>
          <w:sz w:val="28"/>
          <w:szCs w:val="28"/>
        </w:rPr>
        <w:t>La invers</w:t>
      </w:r>
      <w:r>
        <w:rPr>
          <w:sz w:val="28"/>
          <w:szCs w:val="28"/>
        </w:rPr>
        <w:t>ión es de 561 mil dólares y su ejecución</w:t>
      </w:r>
      <w:r w:rsidRPr="00A038A4">
        <w:rPr>
          <w:sz w:val="28"/>
          <w:szCs w:val="28"/>
        </w:rPr>
        <w:t xml:space="preserve"> se extenderá hasta noviembre de este año.</w:t>
      </w:r>
    </w:p>
    <w:p w:rsidR="00016FAF" w:rsidRDefault="00016FAF" w:rsidP="00016FAF">
      <w:pPr>
        <w:rPr>
          <w:sz w:val="28"/>
          <w:szCs w:val="28"/>
        </w:rPr>
      </w:pPr>
      <w:r>
        <w:rPr>
          <w:sz w:val="28"/>
          <w:szCs w:val="28"/>
        </w:rPr>
        <w:t>Contempla la reducción de rampas para el desplazamiento de personas con discapacidad y adultos mayores.</w:t>
      </w:r>
    </w:p>
    <w:p w:rsidR="00016FAF" w:rsidRDefault="00016FAF" w:rsidP="00016FAF">
      <w:pPr>
        <w:rPr>
          <w:sz w:val="28"/>
          <w:szCs w:val="28"/>
        </w:rPr>
      </w:pPr>
    </w:p>
    <w:p w:rsidR="00016FAF" w:rsidRDefault="00016FAF" w:rsidP="00016FAF">
      <w:r>
        <w:t>En lo  social</w:t>
      </w:r>
    </w:p>
    <w:p w:rsidR="00016FAF" w:rsidRDefault="00016FAF" w:rsidP="00016FAF">
      <w:r>
        <w:t>500 Kist escolares para niños de escasos recursos</w:t>
      </w:r>
    </w:p>
    <w:p w:rsidR="00016FAF" w:rsidRDefault="00016FAF" w:rsidP="00016FAF">
      <w:r>
        <w:t>15. 000 agasajos navideños entregados a niños de parroquias</w:t>
      </w:r>
    </w:p>
    <w:p w:rsidR="00016FAF" w:rsidRDefault="00016FAF" w:rsidP="00016FAF">
      <w:r>
        <w:t>Atención integral a niños y adultos mayores</w:t>
      </w:r>
    </w:p>
    <w:p w:rsidR="00016FAF" w:rsidRDefault="00016FAF" w:rsidP="00016FAF">
      <w:r>
        <w:t xml:space="preserve">500 </w:t>
      </w:r>
      <w:r w:rsidR="005440C2">
        <w:t>esterilizaciones</w:t>
      </w:r>
      <w:r>
        <w:t xml:space="preserve"> gratuitas para mascotas</w:t>
      </w:r>
    </w:p>
    <w:p w:rsidR="00016FAF" w:rsidRDefault="00016FAF" w:rsidP="00016FAF"/>
    <w:p w:rsidR="00EA76F4" w:rsidRDefault="00EA76F4"/>
    <w:p w:rsidR="003C42AA" w:rsidRDefault="003C42AA"/>
    <w:p w:rsidR="003C42AA" w:rsidRDefault="003C42AA"/>
    <w:sectPr w:rsidR="003C42AA" w:rsidSect="00AE1F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159F2"/>
    <w:rsid w:val="00016FAF"/>
    <w:rsid w:val="00073983"/>
    <w:rsid w:val="001375BC"/>
    <w:rsid w:val="003649D9"/>
    <w:rsid w:val="003C42AA"/>
    <w:rsid w:val="003E7CD0"/>
    <w:rsid w:val="005440C2"/>
    <w:rsid w:val="007A511F"/>
    <w:rsid w:val="007B68FA"/>
    <w:rsid w:val="00965E7B"/>
    <w:rsid w:val="009A038B"/>
    <w:rsid w:val="00A159F2"/>
    <w:rsid w:val="00AE1F1B"/>
    <w:rsid w:val="00CD654D"/>
    <w:rsid w:val="00D458BD"/>
    <w:rsid w:val="00EA76F4"/>
    <w:rsid w:val="00EC1437"/>
    <w:rsid w:val="00FA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F2"/>
    <w:pPr>
      <w:spacing w:before="240" w:after="24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2020-01-06T21:17:00Z</cp:lastPrinted>
  <dcterms:created xsi:type="dcterms:W3CDTF">2020-01-06T15:20:00Z</dcterms:created>
  <dcterms:modified xsi:type="dcterms:W3CDTF">2020-01-06T22:17:00Z</dcterms:modified>
</cp:coreProperties>
</file>