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A4" w:rsidRDefault="00E349A4" w:rsidP="009C3046">
      <w:pPr>
        <w:jc w:val="both"/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</w:pPr>
    </w:p>
    <w:p w:rsidR="00271D16" w:rsidRPr="00271D16" w:rsidRDefault="00271D16" w:rsidP="00271D16">
      <w:pPr>
        <w:jc w:val="center"/>
        <w:rPr>
          <w:rFonts w:asciiTheme="majorHAnsi" w:eastAsia="Times New Roman" w:hAnsiTheme="majorHAnsi" w:cs="Times New Roman"/>
          <w:b/>
          <w:sz w:val="22"/>
          <w:szCs w:val="22"/>
          <w:lang w:val="es-EC" w:eastAsia="es-EC"/>
        </w:rPr>
      </w:pPr>
      <w:bookmarkStart w:id="0" w:name="_GoBack"/>
      <w:r w:rsidRPr="00271D16">
        <w:rPr>
          <w:rFonts w:asciiTheme="majorHAnsi" w:eastAsia="Times New Roman" w:hAnsiTheme="majorHAnsi" w:cs="Times New Roman"/>
          <w:b/>
          <w:sz w:val="22"/>
          <w:szCs w:val="22"/>
          <w:lang w:val="es-EC" w:eastAsia="es-EC"/>
        </w:rPr>
        <w:t>DATOS PLAZA PRIMERO DE MAYO</w:t>
      </w:r>
    </w:p>
    <w:bookmarkEnd w:id="0"/>
    <w:p w:rsidR="00271D16" w:rsidRDefault="00271D16" w:rsidP="009C3046">
      <w:pPr>
        <w:jc w:val="both"/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</w:pPr>
    </w:p>
    <w:p w:rsidR="004A24BB" w:rsidRDefault="004A24BB" w:rsidP="009C3046">
      <w:pPr>
        <w:jc w:val="both"/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</w:pPr>
      <w:r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  <w:t>El servicio de limpieza en la Plaza Primero de Mayo y sus alrededores se realiza con 4 trabajadores del personal de barrido del turno de la madrugada que corresponde de 02h00 a 10h00, quienes realizan el barrido por el sector; además, se refuerza con personal, 2 trabajadores,  del turno diurno de 10h00 a 18h00.</w:t>
      </w:r>
    </w:p>
    <w:p w:rsidR="004A24BB" w:rsidRDefault="004A24BB" w:rsidP="009C3046">
      <w:pPr>
        <w:jc w:val="both"/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</w:pPr>
    </w:p>
    <w:p w:rsidR="004A24BB" w:rsidRDefault="004A24BB" w:rsidP="009C3046">
      <w:pPr>
        <w:jc w:val="both"/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</w:pPr>
      <w:r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  <w:t xml:space="preserve">Los residuos que se recolectan, son depositados en la caja compactadora que se encuentra en el lugar, y que realiza una disposición temporal de residuos sólidos; esta caja compactadora es manipulada técnicamente por trabajadores designados para realizar la compactación diaria. La caja compactadora es transportada por el camión de gancho, específicamente utilizado para este trabajo, 3 veces a la semana los días Lunes, Miércoles y Viernes, donde además del desalojo de los residuos en el relleno sanitario,  se realiza el lavado interno y </w:t>
      </w:r>
      <w:r w:rsidR="00271D16"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  <w:t>externo de la caja compactadora, para ubicarla nuevamente en su lugar para continuar brindando el servicio adecuado.</w:t>
      </w:r>
    </w:p>
    <w:p w:rsidR="00271D16" w:rsidRDefault="00271D16" w:rsidP="009C3046">
      <w:pPr>
        <w:jc w:val="both"/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</w:pPr>
    </w:p>
    <w:p w:rsidR="00271D16" w:rsidRDefault="00271D16" w:rsidP="009C3046">
      <w:pPr>
        <w:jc w:val="both"/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</w:pPr>
      <w:r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  <w:t>La Ordenanza para el manejo integral de los residuos sólidos en el Cantón Ambato, en su Art. 24, menciona que los propietarios o arrendatarios de viviendas, locales comerciales, o industriales serán obligaos de barrer y recoger los residuos sólidos del frente de sus propiedades, en el área de aceras, como el 50% de la calzada; por lo que, es responsabilidad ciudadana también colaborar con la limpieza de sus propiedades, la corresponsabilidad es de todos para mantener limpia la ciudad.</w:t>
      </w:r>
    </w:p>
    <w:p w:rsidR="00271D16" w:rsidRDefault="00271D16" w:rsidP="009C3046">
      <w:pPr>
        <w:jc w:val="both"/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</w:pPr>
    </w:p>
    <w:p w:rsidR="004A24BB" w:rsidRPr="00E349A4" w:rsidRDefault="004A24BB" w:rsidP="009C3046">
      <w:pPr>
        <w:jc w:val="both"/>
        <w:rPr>
          <w:rFonts w:asciiTheme="majorHAnsi" w:eastAsia="Times New Roman" w:hAnsiTheme="majorHAnsi" w:cs="Times New Roman"/>
          <w:sz w:val="22"/>
          <w:szCs w:val="22"/>
          <w:lang w:val="es-EC" w:eastAsia="es-EC"/>
        </w:rPr>
      </w:pPr>
    </w:p>
    <w:p w:rsidR="00E73798" w:rsidRPr="00E73798" w:rsidRDefault="00E73798" w:rsidP="00E73798">
      <w:pPr>
        <w:jc w:val="both"/>
        <w:rPr>
          <w:rFonts w:ascii="Calibri" w:hAnsi="Calibri" w:cs="Calibri"/>
          <w:sz w:val="20"/>
          <w:szCs w:val="20"/>
          <w:lang w:val="es-EC"/>
        </w:rPr>
      </w:pPr>
      <w:r w:rsidRPr="00E73798">
        <w:rPr>
          <w:rFonts w:ascii="Calibri" w:hAnsi="Calibri" w:cs="Calibri"/>
          <w:sz w:val="20"/>
          <w:szCs w:val="20"/>
          <w:lang w:val="es-EC"/>
        </w:rPr>
        <w:t xml:space="preserve">Contacto: </w:t>
      </w:r>
    </w:p>
    <w:p w:rsidR="00E73798" w:rsidRPr="00E73798" w:rsidRDefault="00E73798" w:rsidP="00E73798">
      <w:pPr>
        <w:jc w:val="both"/>
        <w:rPr>
          <w:rFonts w:ascii="Calibri" w:hAnsi="Calibri" w:cs="Calibri"/>
          <w:sz w:val="20"/>
          <w:szCs w:val="20"/>
          <w:lang w:val="es-EC"/>
        </w:rPr>
      </w:pPr>
      <w:r w:rsidRPr="00E73798">
        <w:rPr>
          <w:rFonts w:ascii="Calibri" w:hAnsi="Calibri" w:cs="Calibri"/>
          <w:sz w:val="20"/>
          <w:szCs w:val="20"/>
          <w:lang w:val="es-EC"/>
        </w:rPr>
        <w:t>Lic. Daniela Velástegui</w:t>
      </w:r>
    </w:p>
    <w:p w:rsidR="00E73798" w:rsidRPr="00E73798" w:rsidRDefault="00E73798" w:rsidP="00E73798">
      <w:pPr>
        <w:jc w:val="both"/>
        <w:rPr>
          <w:rFonts w:ascii="Calibri" w:hAnsi="Calibri" w:cs="Calibri"/>
          <w:sz w:val="20"/>
          <w:szCs w:val="20"/>
          <w:lang w:val="es-EC"/>
        </w:rPr>
      </w:pPr>
      <w:r w:rsidRPr="00E73798">
        <w:rPr>
          <w:rFonts w:ascii="Calibri" w:hAnsi="Calibri" w:cs="Calibri"/>
          <w:sz w:val="20"/>
          <w:szCs w:val="20"/>
          <w:lang w:val="es-EC"/>
        </w:rPr>
        <w:t>RESPONSABLE PROCESO COMUNICACIÓN INTERNA Y EXTERNA  EPM-GIDSA</w:t>
      </w:r>
    </w:p>
    <w:p w:rsidR="00E73798" w:rsidRPr="00A00BF8" w:rsidRDefault="008D4E3A" w:rsidP="00E73798">
      <w:pPr>
        <w:jc w:val="both"/>
        <w:rPr>
          <w:rStyle w:val="Hipervnculo"/>
          <w:rFonts w:ascii="Calibri" w:hAnsi="Calibri" w:cs="Calibri"/>
          <w:sz w:val="20"/>
          <w:szCs w:val="20"/>
        </w:rPr>
      </w:pPr>
      <w:hyperlink r:id="rId8" w:history="1">
        <w:r w:rsidR="00E73798" w:rsidRPr="00A00BF8">
          <w:rPr>
            <w:rStyle w:val="Hipervnculo"/>
            <w:rFonts w:ascii="Calibri" w:hAnsi="Calibri" w:cs="Calibri"/>
            <w:sz w:val="20"/>
            <w:szCs w:val="20"/>
          </w:rPr>
          <w:t xml:space="preserve">dvelastegui@epmgidsa.gob.ec  </w:t>
        </w:r>
      </w:hyperlink>
    </w:p>
    <w:p w:rsidR="00E73798" w:rsidRPr="00A00BF8" w:rsidRDefault="008D4E3A" w:rsidP="00E73798">
      <w:pPr>
        <w:jc w:val="both"/>
        <w:rPr>
          <w:rFonts w:ascii="Calibri" w:hAnsi="Calibri" w:cs="Calibri"/>
          <w:sz w:val="20"/>
          <w:szCs w:val="20"/>
        </w:rPr>
      </w:pPr>
      <w:hyperlink r:id="rId9" w:history="1">
        <w:r w:rsidR="00E73798" w:rsidRPr="00A00BF8">
          <w:rPr>
            <w:rStyle w:val="Hipervnculo"/>
            <w:rFonts w:ascii="Calibri" w:hAnsi="Calibri" w:cs="Calibri"/>
            <w:sz w:val="20"/>
            <w:szCs w:val="20"/>
          </w:rPr>
          <w:t>033700310</w:t>
        </w:r>
      </w:hyperlink>
      <w:r w:rsidR="00E73798" w:rsidRPr="00A00BF8">
        <w:rPr>
          <w:rFonts w:ascii="Calibri" w:hAnsi="Calibri" w:cs="Calibri"/>
          <w:sz w:val="20"/>
          <w:szCs w:val="20"/>
        </w:rPr>
        <w:t>ext 8501</w:t>
      </w:r>
    </w:p>
    <w:p w:rsidR="00E73798" w:rsidRPr="00A00BF8" w:rsidRDefault="00E73798" w:rsidP="00E73798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E73798" w:rsidRPr="00E73798" w:rsidRDefault="00E73798" w:rsidP="00E73798">
      <w:pPr>
        <w:jc w:val="both"/>
        <w:rPr>
          <w:rFonts w:asciiTheme="majorHAnsi" w:hAnsiTheme="majorHAnsi"/>
        </w:rPr>
      </w:pPr>
    </w:p>
    <w:sectPr w:rsidR="00E73798" w:rsidRPr="00E73798" w:rsidSect="005643D0">
      <w:headerReference w:type="default" r:id="rId10"/>
      <w:pgSz w:w="11900" w:h="16840"/>
      <w:pgMar w:top="2694" w:right="1694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848" w:rsidRDefault="00FD6848">
      <w:r>
        <w:separator/>
      </w:r>
    </w:p>
  </w:endnote>
  <w:endnote w:type="continuationSeparator" w:id="1">
    <w:p w:rsidR="00FD6848" w:rsidRDefault="00FD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848" w:rsidRDefault="00FD6848">
      <w:r>
        <w:separator/>
      </w:r>
    </w:p>
  </w:footnote>
  <w:footnote w:type="continuationSeparator" w:id="1">
    <w:p w:rsidR="00FD6848" w:rsidRDefault="00FD6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EA" w:rsidRDefault="00A503D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22860</wp:posOffset>
          </wp:positionH>
          <wp:positionV relativeFrom="paragraph">
            <wp:posOffset>-457200</wp:posOffset>
          </wp:positionV>
          <wp:extent cx="7497926" cy="10673715"/>
          <wp:effectExtent l="0" t="0" r="825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ada GIDS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300" t="4940"/>
                  <a:stretch/>
                </pic:blipFill>
                <pic:spPr bwMode="auto">
                  <a:xfrm>
                    <a:off x="0" y="0"/>
                    <a:ext cx="7498083" cy="10673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F58"/>
    <w:multiLevelType w:val="hybridMultilevel"/>
    <w:tmpl w:val="6840C5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F419B"/>
    <w:multiLevelType w:val="hybridMultilevel"/>
    <w:tmpl w:val="2BB043D6"/>
    <w:lvl w:ilvl="0" w:tplc="30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ECC2EF5"/>
    <w:multiLevelType w:val="hybridMultilevel"/>
    <w:tmpl w:val="7696D75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20EA"/>
    <w:rsid w:val="0000588A"/>
    <w:rsid w:val="0005184A"/>
    <w:rsid w:val="00073987"/>
    <w:rsid w:val="00094C8E"/>
    <w:rsid w:val="000C07F5"/>
    <w:rsid w:val="000F1D2F"/>
    <w:rsid w:val="001F1729"/>
    <w:rsid w:val="002465CE"/>
    <w:rsid w:val="00271D16"/>
    <w:rsid w:val="003009F8"/>
    <w:rsid w:val="003A2098"/>
    <w:rsid w:val="003C6EEC"/>
    <w:rsid w:val="004A0475"/>
    <w:rsid w:val="004A24BB"/>
    <w:rsid w:val="005635B0"/>
    <w:rsid w:val="005643D0"/>
    <w:rsid w:val="005C5FF7"/>
    <w:rsid w:val="005F2C3D"/>
    <w:rsid w:val="005F468C"/>
    <w:rsid w:val="00601D93"/>
    <w:rsid w:val="0067340A"/>
    <w:rsid w:val="007320EA"/>
    <w:rsid w:val="008D4E3A"/>
    <w:rsid w:val="008F6B5E"/>
    <w:rsid w:val="0090513E"/>
    <w:rsid w:val="009C3046"/>
    <w:rsid w:val="00A503D4"/>
    <w:rsid w:val="00A9273C"/>
    <w:rsid w:val="00CC17A3"/>
    <w:rsid w:val="00D3057B"/>
    <w:rsid w:val="00D87103"/>
    <w:rsid w:val="00D934FA"/>
    <w:rsid w:val="00DB398F"/>
    <w:rsid w:val="00DD0FF0"/>
    <w:rsid w:val="00E349A4"/>
    <w:rsid w:val="00E73798"/>
    <w:rsid w:val="00E82E91"/>
    <w:rsid w:val="00ED5C14"/>
    <w:rsid w:val="00F312FC"/>
    <w:rsid w:val="00FC4010"/>
    <w:rsid w:val="00FD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4E3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E3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D4E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E3A"/>
  </w:style>
  <w:style w:type="paragraph" w:styleId="Piedepgina">
    <w:name w:val="footer"/>
    <w:basedOn w:val="Normal"/>
    <w:link w:val="PiedepginaCar"/>
    <w:uiPriority w:val="99"/>
    <w:unhideWhenUsed/>
    <w:rsid w:val="008D4E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E3A"/>
  </w:style>
  <w:style w:type="character" w:styleId="Hipervnculo">
    <w:name w:val="Hyperlink"/>
    <w:uiPriority w:val="99"/>
    <w:unhideWhenUsed/>
    <w:rsid w:val="005643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46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4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82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1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872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9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8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24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523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92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22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93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43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12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636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480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1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88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822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282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590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7676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6868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7678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09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49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14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5296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206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258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11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9535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32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540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27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83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08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957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829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1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6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3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9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5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5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7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07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8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0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03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0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4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8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9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9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9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2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3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7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7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2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0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7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12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63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2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65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2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76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07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0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9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35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1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7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8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07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00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18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8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9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3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0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5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81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3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2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22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4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9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2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8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3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3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7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1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81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5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82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61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045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342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8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3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55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7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49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46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9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27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2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0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3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6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9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9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27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84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4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27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3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8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0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24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42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4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5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4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8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4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01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608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97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23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47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16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536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41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82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1352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701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66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307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32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680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937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043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397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108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747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346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379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2426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016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937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820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2418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091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3871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9315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76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0306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2759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2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20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lastegui@epmgidsa.gob.ec%20%20%0d0337003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velastegui@epmgidsa.gob.ec%20%20%0d0337003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73B0-4139-4E01-98F3-0743D74E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setecnico03</cp:lastModifiedBy>
  <cp:revision>2</cp:revision>
  <cp:lastPrinted>2019-08-23T19:38:00Z</cp:lastPrinted>
  <dcterms:created xsi:type="dcterms:W3CDTF">2019-12-17T22:11:00Z</dcterms:created>
  <dcterms:modified xsi:type="dcterms:W3CDTF">2019-12-17T22:11:00Z</dcterms:modified>
</cp:coreProperties>
</file>