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33E" w:rsidRPr="009157FA" w:rsidRDefault="00BA733E" w:rsidP="00BA733E">
      <w:pPr>
        <w:rPr>
          <w:rFonts w:ascii="Times New Roman" w:hAnsi="Times New Roman" w:cs="Times New Roman"/>
          <w:sz w:val="24"/>
          <w:szCs w:val="24"/>
        </w:rPr>
      </w:pPr>
      <w:r w:rsidRPr="009157FA">
        <w:rPr>
          <w:rFonts w:ascii="Times New Roman" w:hAnsi="Times New Roman" w:cs="Times New Roman"/>
          <w:sz w:val="24"/>
          <w:szCs w:val="24"/>
        </w:rPr>
        <w:t xml:space="preserve">El uniformado recibió golpes en su cabeza con un bate, por lo que fue trasladado al IESS para su revisión y cuidados médicos. De la misma manera, en esta semana, otros 4 Agentes de Control Municipal fueron violentados por parte de informales con objetos contundentes. </w:t>
      </w:r>
    </w:p>
    <w:p w:rsidR="00BA733E" w:rsidRPr="009157FA" w:rsidRDefault="00BA733E" w:rsidP="00BA733E">
      <w:pPr>
        <w:rPr>
          <w:rFonts w:ascii="Times New Roman" w:hAnsi="Times New Roman" w:cs="Times New Roman"/>
          <w:sz w:val="24"/>
          <w:szCs w:val="24"/>
        </w:rPr>
      </w:pPr>
      <w:r w:rsidRPr="009157FA">
        <w:rPr>
          <w:rFonts w:ascii="Times New Roman" w:hAnsi="Times New Roman" w:cs="Times New Roman"/>
          <w:sz w:val="24"/>
          <w:szCs w:val="24"/>
        </w:rPr>
        <w:t>Frente a estos hechos, la Municipalidad a través de Procuraduría Síndica iniciará con el proceso de denuncia a fin de que esta situación no quede en la impunidad. Además desde el COMSECA se está coordinando con la Fiscalía Provincial de Tungurahua para realizar los exámenes médicos legales de los Agentes de Control agredidos y posterior a ello ejecutar el trámite respectivo.</w:t>
      </w:r>
    </w:p>
    <w:p w:rsidR="00BA733E" w:rsidRPr="009157FA" w:rsidRDefault="00BA733E" w:rsidP="00BA733E">
      <w:pPr>
        <w:rPr>
          <w:rFonts w:ascii="Times New Roman" w:hAnsi="Times New Roman" w:cs="Times New Roman"/>
          <w:sz w:val="24"/>
          <w:szCs w:val="24"/>
        </w:rPr>
      </w:pPr>
      <w:r w:rsidRPr="009157FA">
        <w:rPr>
          <w:rFonts w:ascii="Times New Roman" w:hAnsi="Times New Roman" w:cs="Times New Roman"/>
          <w:sz w:val="24"/>
          <w:szCs w:val="24"/>
        </w:rPr>
        <w:t xml:space="preserve">“Rechazamos de manera contundente todas las formas de violencia que se están generando de forma continua en los espacios públicos de Ambato y entendamos que los Agentes también son seres humanos que bajo ningún motivo deben ser vulnerados, por lo que no permitiremos que estas acciones prosigan y tomaremos las acciones legales correspondientes”, enfatizó Patricio Carrasco, Director Ejecutivo del COMSECA, quien hizo un llamado a los ambateños para apoyar el trabajo de los funcionarios municipales y respetar la normativa vigente. </w:t>
      </w:r>
    </w:p>
    <w:p w:rsidR="00BA733E" w:rsidRDefault="00BA733E" w:rsidP="00BA733E">
      <w:pPr>
        <w:rPr>
          <w:rFonts w:ascii="Times New Roman" w:hAnsi="Times New Roman" w:cs="Times New Roman"/>
          <w:sz w:val="24"/>
          <w:szCs w:val="24"/>
        </w:rPr>
      </w:pPr>
      <w:r w:rsidRPr="009157FA">
        <w:rPr>
          <w:rFonts w:ascii="Times New Roman" w:hAnsi="Times New Roman" w:cs="Times New Roman"/>
          <w:sz w:val="24"/>
          <w:szCs w:val="24"/>
        </w:rPr>
        <w:t>El Director adelantó que mantendrá una reunión con Gabriela Rodríguez, Gobernadora de Tungurahua, para que la Policía Nacional actúe según sus competencias y así evitar que más agentes sean agredidos.</w:t>
      </w:r>
    </w:p>
    <w:p w:rsidR="00BA733E" w:rsidRPr="009157FA" w:rsidRDefault="00BA733E" w:rsidP="00BA733E">
      <w:pPr>
        <w:shd w:val="clear" w:color="auto" w:fill="FFFFFF"/>
        <w:spacing w:before="100" w:beforeAutospacing="1" w:after="100" w:afterAutospacing="1" w:line="240" w:lineRule="auto"/>
        <w:outlineLvl w:val="1"/>
        <w:rPr>
          <w:rFonts w:ascii="Arial" w:eastAsia="Times New Roman" w:hAnsi="Arial" w:cs="Arial"/>
          <w:color w:val="404040"/>
          <w:sz w:val="36"/>
          <w:szCs w:val="36"/>
          <w:lang w:eastAsia="es-EC"/>
        </w:rPr>
      </w:pPr>
      <w:proofErr w:type="gramStart"/>
      <w:r w:rsidRPr="009157FA">
        <w:rPr>
          <w:rFonts w:ascii="Arial" w:eastAsia="Times New Roman" w:hAnsi="Arial" w:cs="Arial"/>
          <w:color w:val="404040"/>
          <w:sz w:val="36"/>
          <w:szCs w:val="36"/>
          <w:lang w:eastAsia="es-EC"/>
        </w:rPr>
        <w:t>pedestre</w:t>
      </w:r>
      <w:proofErr w:type="gramEnd"/>
    </w:p>
    <w:p w:rsidR="00BA733E" w:rsidRPr="009157FA" w:rsidRDefault="00BA733E" w:rsidP="00BA733E">
      <w:pPr>
        <w:spacing w:after="0" w:line="240" w:lineRule="auto"/>
        <w:rPr>
          <w:rFonts w:ascii="Times New Roman" w:eastAsia="Times New Roman" w:hAnsi="Times New Roman" w:cs="Times New Roman"/>
          <w:sz w:val="24"/>
          <w:szCs w:val="24"/>
          <w:lang w:eastAsia="es-EC"/>
        </w:rPr>
      </w:pPr>
      <w:r w:rsidRPr="009157FA">
        <w:rPr>
          <w:rFonts w:ascii="Arial" w:eastAsia="Times New Roman" w:hAnsi="Arial" w:cs="Arial"/>
          <w:color w:val="404040"/>
          <w:sz w:val="12"/>
          <w:lang w:eastAsia="es-EC"/>
        </w:rPr>
        <w:t>(Derivado</w:t>
      </w:r>
      <w:r w:rsidRPr="009157FA">
        <w:rPr>
          <w:rFonts w:ascii="Arial" w:eastAsia="Times New Roman" w:hAnsi="Arial" w:cs="Arial"/>
          <w:color w:val="404040"/>
          <w:sz w:val="12"/>
          <w:szCs w:val="12"/>
          <w:shd w:val="clear" w:color="auto" w:fill="FFFFFF"/>
          <w:lang w:eastAsia="es-EC"/>
        </w:rPr>
        <w:t> </w:t>
      </w:r>
      <w:r w:rsidRPr="009157FA">
        <w:rPr>
          <w:rFonts w:ascii="Arial" w:eastAsia="Times New Roman" w:hAnsi="Arial" w:cs="Arial"/>
          <w:color w:val="404040"/>
          <w:sz w:val="12"/>
          <w:lang w:eastAsia="es-EC"/>
        </w:rPr>
        <w:t>del</w:t>
      </w:r>
      <w:r w:rsidRPr="009157FA">
        <w:rPr>
          <w:rFonts w:ascii="Arial" w:eastAsia="Times New Roman" w:hAnsi="Arial" w:cs="Arial"/>
          <w:color w:val="404040"/>
          <w:sz w:val="12"/>
          <w:szCs w:val="12"/>
          <w:shd w:val="clear" w:color="auto" w:fill="FFFFFF"/>
          <w:lang w:eastAsia="es-EC"/>
        </w:rPr>
        <w:t> </w:t>
      </w:r>
      <w:r w:rsidRPr="009157FA">
        <w:rPr>
          <w:rFonts w:ascii="Arial" w:eastAsia="Times New Roman" w:hAnsi="Arial" w:cs="Arial"/>
          <w:color w:val="404040"/>
          <w:sz w:val="12"/>
          <w:lang w:eastAsia="es-EC"/>
        </w:rPr>
        <w:t>lat.</w:t>
      </w:r>
      <w:r w:rsidRPr="009157FA">
        <w:rPr>
          <w:rFonts w:ascii="Arial" w:eastAsia="Times New Roman" w:hAnsi="Arial" w:cs="Arial"/>
          <w:color w:val="404040"/>
          <w:sz w:val="12"/>
          <w:szCs w:val="12"/>
          <w:shd w:val="clear" w:color="auto" w:fill="FFFFFF"/>
          <w:lang w:eastAsia="es-EC"/>
        </w:rPr>
        <w:t> </w:t>
      </w:r>
      <w:r w:rsidRPr="009157FA">
        <w:rPr>
          <w:rFonts w:ascii="Arial" w:eastAsia="Times New Roman" w:hAnsi="Arial" w:cs="Arial"/>
          <w:i/>
          <w:iCs/>
          <w:color w:val="404040"/>
          <w:sz w:val="12"/>
          <w:lang w:eastAsia="es-EC"/>
        </w:rPr>
        <w:t>pes,</w:t>
      </w:r>
      <w:r w:rsidRPr="009157FA">
        <w:rPr>
          <w:rFonts w:ascii="Arial" w:eastAsia="Times New Roman" w:hAnsi="Arial" w:cs="Arial"/>
          <w:i/>
          <w:iCs/>
          <w:color w:val="404040"/>
          <w:sz w:val="12"/>
          <w:szCs w:val="12"/>
          <w:shd w:val="clear" w:color="auto" w:fill="FFFFFF"/>
          <w:lang w:eastAsia="es-EC"/>
        </w:rPr>
        <w:t> </w:t>
      </w:r>
      <w:proofErr w:type="spellStart"/>
      <w:r w:rsidRPr="009157FA">
        <w:rPr>
          <w:rFonts w:ascii="Arial" w:eastAsia="Times New Roman" w:hAnsi="Arial" w:cs="Arial"/>
          <w:i/>
          <w:iCs/>
          <w:color w:val="404040"/>
          <w:sz w:val="12"/>
          <w:lang w:eastAsia="es-EC"/>
        </w:rPr>
        <w:t>pedis</w:t>
      </w:r>
      <w:proofErr w:type="spellEnd"/>
      <w:r w:rsidRPr="009157FA">
        <w:rPr>
          <w:rFonts w:ascii="Arial" w:eastAsia="Times New Roman" w:hAnsi="Arial" w:cs="Arial"/>
          <w:color w:val="404040"/>
          <w:sz w:val="12"/>
          <w:szCs w:val="12"/>
          <w:shd w:val="clear" w:color="auto" w:fill="FFFFFF"/>
          <w:lang w:eastAsia="es-EC"/>
        </w:rPr>
        <w:t>, </w:t>
      </w:r>
      <w:r w:rsidRPr="009157FA">
        <w:rPr>
          <w:rFonts w:ascii="Arial" w:eastAsia="Times New Roman" w:hAnsi="Arial" w:cs="Arial"/>
          <w:color w:val="404040"/>
          <w:sz w:val="12"/>
          <w:lang w:eastAsia="es-EC"/>
        </w:rPr>
        <w:t>pie.)</w:t>
      </w:r>
    </w:p>
    <w:p w:rsidR="00BA733E" w:rsidRPr="009157FA" w:rsidRDefault="00BA733E" w:rsidP="00BA733E">
      <w:pPr>
        <w:shd w:val="clear" w:color="auto" w:fill="FFFFFF"/>
        <w:spacing w:after="0" w:line="240" w:lineRule="auto"/>
        <w:rPr>
          <w:rFonts w:ascii="Arial" w:eastAsia="Times New Roman" w:hAnsi="Arial" w:cs="Arial"/>
          <w:color w:val="404040"/>
          <w:sz w:val="12"/>
          <w:szCs w:val="12"/>
          <w:lang w:eastAsia="es-EC"/>
        </w:rPr>
      </w:pPr>
      <w:r w:rsidRPr="009157FA">
        <w:rPr>
          <w:rFonts w:ascii="Arial" w:eastAsia="Times New Roman" w:hAnsi="Arial" w:cs="Arial"/>
          <w:b/>
          <w:bCs/>
          <w:color w:val="404040"/>
          <w:sz w:val="12"/>
          <w:szCs w:val="12"/>
          <w:lang w:eastAsia="es-EC"/>
        </w:rPr>
        <w:t>1</w:t>
      </w:r>
      <w:r w:rsidRPr="009157FA">
        <w:rPr>
          <w:rFonts w:ascii="Arial" w:eastAsia="Times New Roman" w:hAnsi="Arial" w:cs="Arial"/>
          <w:color w:val="404040"/>
          <w:sz w:val="12"/>
          <w:szCs w:val="12"/>
          <w:lang w:eastAsia="es-EC"/>
        </w:rPr>
        <w:t>. </w:t>
      </w:r>
      <w:proofErr w:type="spellStart"/>
      <w:r w:rsidRPr="009157FA">
        <w:rPr>
          <w:rFonts w:ascii="Arial" w:eastAsia="Times New Roman" w:hAnsi="Arial" w:cs="Arial"/>
          <w:i/>
          <w:iCs/>
          <w:color w:val="404040"/>
          <w:sz w:val="12"/>
          <w:lang w:eastAsia="es-EC"/>
        </w:rPr>
        <w:t>adj.</w:t>
      </w:r>
      <w:proofErr w:type="spellEnd"/>
      <w:r w:rsidRPr="009157FA">
        <w:rPr>
          <w:rFonts w:ascii="Arial" w:eastAsia="Times New Roman" w:hAnsi="Arial" w:cs="Arial"/>
          <w:color w:val="404040"/>
          <w:sz w:val="12"/>
          <w:szCs w:val="12"/>
          <w:lang w:eastAsia="es-EC"/>
        </w:rPr>
        <w:t> </w:t>
      </w:r>
      <w:r w:rsidRPr="009157FA">
        <w:rPr>
          <w:rFonts w:ascii="Arial" w:eastAsia="Times New Roman" w:hAnsi="Arial" w:cs="Arial"/>
          <w:color w:val="404040"/>
          <w:sz w:val="12"/>
          <w:lang w:eastAsia="es-EC"/>
        </w:rPr>
        <w:t>Que</w:t>
      </w:r>
      <w:r w:rsidRPr="009157FA">
        <w:rPr>
          <w:rFonts w:ascii="Arial" w:eastAsia="Times New Roman" w:hAnsi="Arial" w:cs="Arial"/>
          <w:color w:val="404040"/>
          <w:sz w:val="12"/>
          <w:szCs w:val="12"/>
          <w:lang w:eastAsia="es-EC"/>
        </w:rPr>
        <w:t> </w:t>
      </w:r>
      <w:r w:rsidRPr="009157FA">
        <w:rPr>
          <w:rFonts w:ascii="Arial" w:eastAsia="Times New Roman" w:hAnsi="Arial" w:cs="Arial"/>
          <w:color w:val="404040"/>
          <w:sz w:val="12"/>
          <w:lang w:eastAsia="es-EC"/>
        </w:rPr>
        <w:t>anda</w:t>
      </w:r>
      <w:r w:rsidRPr="009157FA">
        <w:rPr>
          <w:rFonts w:ascii="Arial" w:eastAsia="Times New Roman" w:hAnsi="Arial" w:cs="Arial"/>
          <w:color w:val="404040"/>
          <w:sz w:val="12"/>
          <w:szCs w:val="12"/>
          <w:lang w:eastAsia="es-EC"/>
        </w:rPr>
        <w:t> a </w:t>
      </w:r>
      <w:r w:rsidRPr="009157FA">
        <w:rPr>
          <w:rFonts w:ascii="Arial" w:eastAsia="Times New Roman" w:hAnsi="Arial" w:cs="Arial"/>
          <w:color w:val="404040"/>
          <w:sz w:val="12"/>
          <w:lang w:eastAsia="es-EC"/>
        </w:rPr>
        <w:t>pie.</w:t>
      </w:r>
    </w:p>
    <w:p w:rsidR="00BA733E" w:rsidRPr="009157FA" w:rsidRDefault="00BA733E" w:rsidP="00BA733E">
      <w:pPr>
        <w:shd w:val="clear" w:color="auto" w:fill="FFFFFF"/>
        <w:spacing w:after="0" w:line="240" w:lineRule="auto"/>
        <w:rPr>
          <w:rFonts w:ascii="Arial" w:eastAsia="Times New Roman" w:hAnsi="Arial" w:cs="Arial"/>
          <w:color w:val="404040"/>
          <w:sz w:val="12"/>
          <w:szCs w:val="12"/>
          <w:lang w:eastAsia="es-EC"/>
        </w:rPr>
      </w:pPr>
      <w:r w:rsidRPr="009157FA">
        <w:rPr>
          <w:rFonts w:ascii="Arial" w:eastAsia="Times New Roman" w:hAnsi="Arial" w:cs="Arial"/>
          <w:b/>
          <w:bCs/>
          <w:color w:val="404040"/>
          <w:sz w:val="12"/>
          <w:szCs w:val="12"/>
          <w:lang w:eastAsia="es-EC"/>
        </w:rPr>
        <w:t>2</w:t>
      </w:r>
      <w:r w:rsidRPr="009157FA">
        <w:rPr>
          <w:rFonts w:ascii="Arial" w:eastAsia="Times New Roman" w:hAnsi="Arial" w:cs="Arial"/>
          <w:color w:val="404040"/>
          <w:sz w:val="12"/>
          <w:szCs w:val="12"/>
          <w:lang w:eastAsia="es-EC"/>
        </w:rPr>
        <w:t>. </w:t>
      </w:r>
      <w:r w:rsidRPr="009157FA">
        <w:rPr>
          <w:rFonts w:ascii="Arial" w:eastAsia="Times New Roman" w:hAnsi="Arial" w:cs="Arial"/>
          <w:color w:val="404040"/>
          <w:sz w:val="12"/>
          <w:lang w:eastAsia="es-EC"/>
        </w:rPr>
        <w:t>Que</w:t>
      </w:r>
      <w:r w:rsidRPr="009157FA">
        <w:rPr>
          <w:rFonts w:ascii="Arial" w:eastAsia="Times New Roman" w:hAnsi="Arial" w:cs="Arial"/>
          <w:color w:val="404040"/>
          <w:sz w:val="12"/>
          <w:szCs w:val="12"/>
          <w:lang w:eastAsia="es-EC"/>
        </w:rPr>
        <w:t> se </w:t>
      </w:r>
      <w:r w:rsidRPr="009157FA">
        <w:rPr>
          <w:rFonts w:ascii="Arial" w:eastAsia="Times New Roman" w:hAnsi="Arial" w:cs="Arial"/>
          <w:color w:val="404040"/>
          <w:sz w:val="12"/>
          <w:lang w:eastAsia="es-EC"/>
        </w:rPr>
        <w:t>hace</w:t>
      </w:r>
      <w:r w:rsidRPr="009157FA">
        <w:rPr>
          <w:rFonts w:ascii="Arial" w:eastAsia="Times New Roman" w:hAnsi="Arial" w:cs="Arial"/>
          <w:color w:val="404040"/>
          <w:sz w:val="12"/>
          <w:szCs w:val="12"/>
          <w:lang w:eastAsia="es-EC"/>
        </w:rPr>
        <w:t> a </w:t>
      </w:r>
      <w:r w:rsidRPr="009157FA">
        <w:rPr>
          <w:rFonts w:ascii="Arial" w:eastAsia="Times New Roman" w:hAnsi="Arial" w:cs="Arial"/>
          <w:color w:val="404040"/>
          <w:sz w:val="12"/>
          <w:lang w:eastAsia="es-EC"/>
        </w:rPr>
        <w:t>pie</w:t>
      </w:r>
      <w:r w:rsidRPr="009157FA">
        <w:rPr>
          <w:rFonts w:ascii="Arial" w:eastAsia="Times New Roman" w:hAnsi="Arial" w:cs="Arial"/>
          <w:color w:val="404040"/>
          <w:sz w:val="12"/>
          <w:szCs w:val="12"/>
          <w:lang w:eastAsia="es-EC"/>
        </w:rPr>
        <w:t> </w:t>
      </w:r>
      <w:r w:rsidRPr="009157FA">
        <w:rPr>
          <w:rFonts w:ascii="Arial" w:eastAsia="Times New Roman" w:hAnsi="Arial" w:cs="Arial"/>
          <w:i/>
          <w:iCs/>
          <w:color w:val="966A00"/>
          <w:sz w:val="12"/>
          <w:lang w:eastAsia="es-EC"/>
        </w:rPr>
        <w:t>hay varias rutas pedestres hasta el pueblo.</w:t>
      </w:r>
    </w:p>
    <w:p w:rsidR="00BA733E" w:rsidRPr="009157FA" w:rsidRDefault="00BA733E" w:rsidP="00BA733E">
      <w:pPr>
        <w:shd w:val="clear" w:color="auto" w:fill="FFFFFF"/>
        <w:spacing w:after="0" w:line="240" w:lineRule="auto"/>
        <w:rPr>
          <w:rFonts w:ascii="Arial" w:eastAsia="Times New Roman" w:hAnsi="Arial" w:cs="Arial"/>
          <w:color w:val="404040"/>
          <w:sz w:val="12"/>
          <w:szCs w:val="12"/>
          <w:lang w:eastAsia="es-EC"/>
        </w:rPr>
      </w:pPr>
      <w:r w:rsidRPr="009157FA">
        <w:rPr>
          <w:rFonts w:ascii="Arial" w:eastAsia="Times New Roman" w:hAnsi="Arial" w:cs="Arial"/>
          <w:b/>
          <w:bCs/>
          <w:color w:val="404040"/>
          <w:sz w:val="12"/>
          <w:szCs w:val="12"/>
          <w:lang w:eastAsia="es-EC"/>
        </w:rPr>
        <w:t>3</w:t>
      </w:r>
      <w:r w:rsidRPr="009157FA">
        <w:rPr>
          <w:rFonts w:ascii="Arial" w:eastAsia="Times New Roman" w:hAnsi="Arial" w:cs="Arial"/>
          <w:color w:val="404040"/>
          <w:sz w:val="12"/>
          <w:szCs w:val="12"/>
          <w:lang w:eastAsia="es-EC"/>
        </w:rPr>
        <w:t>. </w:t>
      </w:r>
      <w:r w:rsidRPr="009157FA">
        <w:rPr>
          <w:rFonts w:ascii="Arial" w:eastAsia="Times New Roman" w:hAnsi="Arial" w:cs="Arial"/>
          <w:i/>
          <w:iCs/>
          <w:color w:val="404040"/>
          <w:sz w:val="12"/>
          <w:lang w:eastAsia="es-EC"/>
        </w:rPr>
        <w:t>DEPORTES</w:t>
      </w:r>
      <w:r w:rsidRPr="009157FA">
        <w:rPr>
          <w:rFonts w:ascii="Arial" w:eastAsia="Times New Roman" w:hAnsi="Arial" w:cs="Arial"/>
          <w:color w:val="404040"/>
          <w:sz w:val="12"/>
          <w:szCs w:val="12"/>
          <w:lang w:eastAsia="es-EC"/>
        </w:rPr>
        <w:t> Se </w:t>
      </w:r>
      <w:r w:rsidRPr="009157FA">
        <w:rPr>
          <w:rFonts w:ascii="Arial" w:eastAsia="Times New Roman" w:hAnsi="Arial" w:cs="Arial"/>
          <w:color w:val="404040"/>
          <w:sz w:val="12"/>
          <w:lang w:eastAsia="es-EC"/>
        </w:rPr>
        <w:t>aplica</w:t>
      </w:r>
      <w:r w:rsidRPr="009157FA">
        <w:rPr>
          <w:rFonts w:ascii="Arial" w:eastAsia="Times New Roman" w:hAnsi="Arial" w:cs="Arial"/>
          <w:color w:val="404040"/>
          <w:sz w:val="12"/>
          <w:szCs w:val="12"/>
          <w:lang w:eastAsia="es-EC"/>
        </w:rPr>
        <w:t> al </w:t>
      </w:r>
      <w:r w:rsidRPr="009157FA">
        <w:rPr>
          <w:rFonts w:ascii="Arial" w:eastAsia="Times New Roman" w:hAnsi="Arial" w:cs="Arial"/>
          <w:color w:val="404040"/>
          <w:sz w:val="12"/>
          <w:lang w:eastAsia="es-EC"/>
        </w:rPr>
        <w:t>deporte</w:t>
      </w:r>
      <w:r w:rsidRPr="009157FA">
        <w:rPr>
          <w:rFonts w:ascii="Arial" w:eastAsia="Times New Roman" w:hAnsi="Arial" w:cs="Arial"/>
          <w:color w:val="404040"/>
          <w:sz w:val="12"/>
          <w:szCs w:val="12"/>
          <w:lang w:eastAsia="es-EC"/>
        </w:rPr>
        <w:t> </w:t>
      </w:r>
      <w:r w:rsidRPr="009157FA">
        <w:rPr>
          <w:rFonts w:ascii="Arial" w:eastAsia="Times New Roman" w:hAnsi="Arial" w:cs="Arial"/>
          <w:color w:val="404040"/>
          <w:sz w:val="12"/>
          <w:lang w:eastAsia="es-EC"/>
        </w:rPr>
        <w:t>que</w:t>
      </w:r>
      <w:r w:rsidRPr="009157FA">
        <w:rPr>
          <w:rFonts w:ascii="Arial" w:eastAsia="Times New Roman" w:hAnsi="Arial" w:cs="Arial"/>
          <w:color w:val="404040"/>
          <w:sz w:val="12"/>
          <w:szCs w:val="12"/>
          <w:lang w:eastAsia="es-EC"/>
        </w:rPr>
        <w:t> </w:t>
      </w:r>
      <w:r w:rsidRPr="009157FA">
        <w:rPr>
          <w:rFonts w:ascii="Arial" w:eastAsia="Times New Roman" w:hAnsi="Arial" w:cs="Arial"/>
          <w:color w:val="404040"/>
          <w:sz w:val="12"/>
          <w:lang w:eastAsia="es-EC"/>
        </w:rPr>
        <w:t>consiste,</w:t>
      </w:r>
      <w:r w:rsidRPr="009157FA">
        <w:rPr>
          <w:rFonts w:ascii="Arial" w:eastAsia="Times New Roman" w:hAnsi="Arial" w:cs="Arial"/>
          <w:color w:val="404040"/>
          <w:sz w:val="12"/>
          <w:szCs w:val="12"/>
          <w:lang w:eastAsia="es-EC"/>
        </w:rPr>
        <w:t> </w:t>
      </w:r>
      <w:r w:rsidRPr="009157FA">
        <w:rPr>
          <w:rFonts w:ascii="Arial" w:eastAsia="Times New Roman" w:hAnsi="Arial" w:cs="Arial"/>
          <w:color w:val="404040"/>
          <w:sz w:val="12"/>
          <w:lang w:eastAsia="es-EC"/>
        </w:rPr>
        <w:t>por</w:t>
      </w:r>
      <w:r w:rsidRPr="009157FA">
        <w:rPr>
          <w:rFonts w:ascii="Arial" w:eastAsia="Times New Roman" w:hAnsi="Arial" w:cs="Arial"/>
          <w:color w:val="404040"/>
          <w:sz w:val="12"/>
          <w:szCs w:val="12"/>
          <w:lang w:eastAsia="es-EC"/>
        </w:rPr>
        <w:t> lo </w:t>
      </w:r>
      <w:r w:rsidRPr="009157FA">
        <w:rPr>
          <w:rFonts w:ascii="Arial" w:eastAsia="Times New Roman" w:hAnsi="Arial" w:cs="Arial"/>
          <w:color w:val="404040"/>
          <w:sz w:val="12"/>
          <w:lang w:eastAsia="es-EC"/>
        </w:rPr>
        <w:t>general,</w:t>
      </w:r>
      <w:r w:rsidRPr="009157FA">
        <w:rPr>
          <w:rFonts w:ascii="Arial" w:eastAsia="Times New Roman" w:hAnsi="Arial" w:cs="Arial"/>
          <w:color w:val="404040"/>
          <w:sz w:val="12"/>
          <w:szCs w:val="12"/>
          <w:lang w:eastAsia="es-EC"/>
        </w:rPr>
        <w:t> en </w:t>
      </w:r>
      <w:r w:rsidRPr="009157FA">
        <w:rPr>
          <w:rFonts w:ascii="Arial" w:eastAsia="Times New Roman" w:hAnsi="Arial" w:cs="Arial"/>
          <w:color w:val="404040"/>
          <w:sz w:val="12"/>
          <w:lang w:eastAsia="es-EC"/>
        </w:rPr>
        <w:t>andar</w:t>
      </w:r>
      <w:r w:rsidRPr="009157FA">
        <w:rPr>
          <w:rFonts w:ascii="Arial" w:eastAsia="Times New Roman" w:hAnsi="Arial" w:cs="Arial"/>
          <w:color w:val="404040"/>
          <w:sz w:val="12"/>
          <w:szCs w:val="12"/>
          <w:lang w:eastAsia="es-EC"/>
        </w:rPr>
        <w:t> o </w:t>
      </w:r>
      <w:r w:rsidRPr="009157FA">
        <w:rPr>
          <w:rFonts w:ascii="Arial" w:eastAsia="Times New Roman" w:hAnsi="Arial" w:cs="Arial"/>
          <w:color w:val="404040"/>
          <w:sz w:val="12"/>
          <w:lang w:eastAsia="es-EC"/>
        </w:rPr>
        <w:t>correr</w:t>
      </w:r>
      <w:r w:rsidRPr="009157FA">
        <w:rPr>
          <w:rFonts w:ascii="Arial" w:eastAsia="Times New Roman" w:hAnsi="Arial" w:cs="Arial"/>
          <w:color w:val="404040"/>
          <w:sz w:val="12"/>
          <w:szCs w:val="12"/>
          <w:lang w:eastAsia="es-EC"/>
        </w:rPr>
        <w:t> </w:t>
      </w:r>
      <w:r w:rsidRPr="009157FA">
        <w:rPr>
          <w:rFonts w:ascii="Arial" w:eastAsia="Times New Roman" w:hAnsi="Arial" w:cs="Arial"/>
          <w:i/>
          <w:iCs/>
          <w:color w:val="966A00"/>
          <w:sz w:val="12"/>
          <w:lang w:eastAsia="es-EC"/>
        </w:rPr>
        <w:t>participará en una carrera pedestre.</w:t>
      </w:r>
    </w:p>
    <w:p w:rsidR="00BA733E" w:rsidRDefault="00BA733E" w:rsidP="00BA733E">
      <w:pPr>
        <w:shd w:val="clear" w:color="auto" w:fill="FFFFFF"/>
        <w:spacing w:after="0" w:line="240" w:lineRule="auto"/>
        <w:rPr>
          <w:rFonts w:ascii="Arial" w:eastAsia="Times New Roman" w:hAnsi="Arial" w:cs="Arial"/>
          <w:color w:val="404040"/>
          <w:sz w:val="12"/>
          <w:lang w:eastAsia="es-EC"/>
        </w:rPr>
      </w:pPr>
      <w:r w:rsidRPr="009157FA">
        <w:rPr>
          <w:rFonts w:ascii="Arial" w:eastAsia="Times New Roman" w:hAnsi="Arial" w:cs="Arial"/>
          <w:b/>
          <w:bCs/>
          <w:color w:val="404040"/>
          <w:sz w:val="12"/>
          <w:szCs w:val="12"/>
          <w:lang w:eastAsia="es-EC"/>
        </w:rPr>
        <w:t>4</w:t>
      </w:r>
      <w:r w:rsidRPr="009157FA">
        <w:rPr>
          <w:rFonts w:ascii="Arial" w:eastAsia="Times New Roman" w:hAnsi="Arial" w:cs="Arial"/>
          <w:color w:val="404040"/>
          <w:sz w:val="12"/>
          <w:szCs w:val="12"/>
          <w:lang w:eastAsia="es-EC"/>
        </w:rPr>
        <w:t>. Se </w:t>
      </w:r>
      <w:r w:rsidRPr="009157FA">
        <w:rPr>
          <w:rFonts w:ascii="Arial" w:eastAsia="Times New Roman" w:hAnsi="Arial" w:cs="Arial"/>
          <w:color w:val="404040"/>
          <w:sz w:val="12"/>
          <w:lang w:eastAsia="es-EC"/>
        </w:rPr>
        <w:t>aplica</w:t>
      </w:r>
      <w:r w:rsidRPr="009157FA">
        <w:rPr>
          <w:rFonts w:ascii="Arial" w:eastAsia="Times New Roman" w:hAnsi="Arial" w:cs="Arial"/>
          <w:color w:val="404040"/>
          <w:sz w:val="12"/>
          <w:szCs w:val="12"/>
          <w:lang w:eastAsia="es-EC"/>
        </w:rPr>
        <w:t> a la </w:t>
      </w:r>
      <w:r w:rsidRPr="009157FA">
        <w:rPr>
          <w:rFonts w:ascii="Arial" w:eastAsia="Times New Roman" w:hAnsi="Arial" w:cs="Arial"/>
          <w:color w:val="404040"/>
          <w:sz w:val="12"/>
          <w:lang w:eastAsia="es-EC"/>
        </w:rPr>
        <w:t>persona</w:t>
      </w:r>
      <w:r w:rsidRPr="009157FA">
        <w:rPr>
          <w:rFonts w:ascii="Arial" w:eastAsia="Times New Roman" w:hAnsi="Arial" w:cs="Arial"/>
          <w:color w:val="404040"/>
          <w:sz w:val="12"/>
          <w:szCs w:val="12"/>
          <w:lang w:eastAsia="es-EC"/>
        </w:rPr>
        <w:t> </w:t>
      </w:r>
      <w:r w:rsidRPr="009157FA">
        <w:rPr>
          <w:rFonts w:ascii="Arial" w:eastAsia="Times New Roman" w:hAnsi="Arial" w:cs="Arial"/>
          <w:color w:val="404040"/>
          <w:sz w:val="12"/>
          <w:lang w:eastAsia="es-EC"/>
        </w:rPr>
        <w:t>vulgar</w:t>
      </w:r>
      <w:r w:rsidRPr="009157FA">
        <w:rPr>
          <w:rFonts w:ascii="Arial" w:eastAsia="Times New Roman" w:hAnsi="Arial" w:cs="Arial"/>
          <w:color w:val="404040"/>
          <w:sz w:val="12"/>
          <w:szCs w:val="12"/>
          <w:lang w:eastAsia="es-EC"/>
        </w:rPr>
        <w:t> e </w:t>
      </w:r>
      <w:r w:rsidRPr="009157FA">
        <w:rPr>
          <w:rFonts w:ascii="Arial" w:eastAsia="Times New Roman" w:hAnsi="Arial" w:cs="Arial"/>
          <w:color w:val="404040"/>
          <w:sz w:val="12"/>
          <w:lang w:eastAsia="es-EC"/>
        </w:rPr>
        <w:t>inculta</w:t>
      </w:r>
      <w:r w:rsidRPr="009157FA">
        <w:rPr>
          <w:rFonts w:ascii="Arial" w:eastAsia="Times New Roman" w:hAnsi="Arial" w:cs="Arial"/>
          <w:color w:val="404040"/>
          <w:sz w:val="12"/>
          <w:szCs w:val="12"/>
          <w:lang w:eastAsia="es-EC"/>
        </w:rPr>
        <w:t> </w:t>
      </w:r>
      <w:r w:rsidRPr="009157FA">
        <w:rPr>
          <w:rFonts w:ascii="Arial" w:eastAsia="Times New Roman" w:hAnsi="Arial" w:cs="Arial"/>
          <w:i/>
          <w:iCs/>
          <w:color w:val="966A00"/>
          <w:sz w:val="12"/>
          <w:lang w:eastAsia="es-EC"/>
        </w:rPr>
        <w:t>tiene unos modales muy rudos y pedestres.</w:t>
      </w:r>
      <w:r w:rsidRPr="009157FA">
        <w:rPr>
          <w:rFonts w:ascii="Arial" w:eastAsia="Times New Roman" w:hAnsi="Arial" w:cs="Arial"/>
          <w:color w:val="404040"/>
          <w:sz w:val="12"/>
          <w:szCs w:val="12"/>
          <w:lang w:eastAsia="es-EC"/>
        </w:rPr>
        <w:t> </w:t>
      </w:r>
      <w:hyperlink r:id="rId4" w:history="1">
        <w:proofErr w:type="gramStart"/>
        <w:r w:rsidRPr="009157FA">
          <w:rPr>
            <w:rFonts w:ascii="Arial" w:eastAsia="Times New Roman" w:hAnsi="Arial" w:cs="Arial"/>
            <w:b/>
            <w:bCs/>
            <w:color w:val="2484C6"/>
            <w:sz w:val="12"/>
            <w:lang w:eastAsia="es-EC"/>
          </w:rPr>
          <w:t>ordinario</w:t>
        </w:r>
        <w:proofErr w:type="gramEnd"/>
      </w:hyperlink>
    </w:p>
    <w:p w:rsidR="00BA733E" w:rsidRDefault="00BA733E" w:rsidP="00BA733E">
      <w:pPr>
        <w:shd w:val="clear" w:color="auto" w:fill="FFFFFF"/>
        <w:spacing w:after="0" w:line="240" w:lineRule="auto"/>
        <w:rPr>
          <w:rFonts w:ascii="Arial" w:eastAsia="Times New Roman" w:hAnsi="Arial" w:cs="Arial"/>
          <w:color w:val="404040"/>
          <w:sz w:val="12"/>
          <w:lang w:eastAsia="es-EC"/>
        </w:rPr>
      </w:pPr>
    </w:p>
    <w:p w:rsidR="00BA733E" w:rsidRPr="009157FA" w:rsidRDefault="00BA733E" w:rsidP="00BA733E">
      <w:pPr>
        <w:shd w:val="clear" w:color="auto" w:fill="FFFFFF"/>
        <w:spacing w:after="0" w:line="240" w:lineRule="auto"/>
        <w:rPr>
          <w:rFonts w:ascii="Arial" w:eastAsia="Times New Roman" w:hAnsi="Arial" w:cs="Arial"/>
          <w:color w:val="404040"/>
          <w:sz w:val="12"/>
          <w:szCs w:val="12"/>
          <w:lang w:eastAsia="es-EC"/>
        </w:rPr>
      </w:pPr>
      <w:proofErr w:type="spellStart"/>
      <w:r>
        <w:rPr>
          <w:rFonts w:ascii="Arial" w:eastAsia="Times New Roman" w:hAnsi="Arial" w:cs="Arial"/>
          <w:color w:val="404040"/>
          <w:sz w:val="12"/>
          <w:lang w:eastAsia="es-EC"/>
        </w:rPr>
        <w:t>QuéConsejop</w:t>
      </w:r>
      <w:proofErr w:type="spellEnd"/>
      <w:r>
        <w:rPr>
          <w:rFonts w:ascii="Arial" w:eastAsia="Times New Roman" w:hAnsi="Arial" w:cs="Arial"/>
          <w:color w:val="404040"/>
          <w:sz w:val="12"/>
          <w:lang w:eastAsia="es-EC"/>
        </w:rPr>
        <w:t xml:space="preserve"> es Comseca</w:t>
      </w:r>
    </w:p>
    <w:p w:rsidR="00BA733E" w:rsidRPr="009157FA" w:rsidRDefault="00BA733E" w:rsidP="00BA733E">
      <w:pPr>
        <w:rPr>
          <w:rFonts w:ascii="Times New Roman" w:hAnsi="Times New Roman" w:cs="Times New Roman"/>
          <w:sz w:val="24"/>
          <w:szCs w:val="24"/>
        </w:rPr>
      </w:pPr>
    </w:p>
    <w:p w:rsidR="00CD654D" w:rsidRDefault="00CD654D"/>
    <w:sectPr w:rsidR="00CD654D" w:rsidSect="001C6F9C">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BA733E"/>
    <w:rsid w:val="001C6F9C"/>
    <w:rsid w:val="003649D9"/>
    <w:rsid w:val="007B68FA"/>
    <w:rsid w:val="00BA733E"/>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3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thefreedictionary.com/ordina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1536</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2020-01-23T16:48:00Z</dcterms:created>
  <dcterms:modified xsi:type="dcterms:W3CDTF">2020-01-23T16:48:00Z</dcterms:modified>
</cp:coreProperties>
</file>