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17" w:rsidRPr="00E52917" w:rsidRDefault="00E52917" w:rsidP="00E52917">
      <w:pPr>
        <w:rPr>
          <w:rFonts w:ascii="Times New Roman" w:hAnsi="Times New Roman" w:cs="Times New Roman"/>
          <w:sz w:val="24"/>
          <w:szCs w:val="24"/>
        </w:rPr>
      </w:pPr>
      <w:r w:rsidRPr="00E52917">
        <w:rPr>
          <w:rFonts w:ascii="Times New Roman" w:hAnsi="Times New Roman" w:cs="Times New Roman"/>
          <w:sz w:val="24"/>
          <w:szCs w:val="24"/>
        </w:rPr>
        <w:t xml:space="preserve">47 cámaras de video vigilancia para Ambato </w:t>
      </w:r>
    </w:p>
    <w:p w:rsidR="00E52917" w:rsidRPr="00E52917" w:rsidRDefault="00E52917" w:rsidP="00E52917">
      <w:pPr>
        <w:rPr>
          <w:rFonts w:ascii="Times New Roman" w:hAnsi="Times New Roman" w:cs="Times New Roman"/>
          <w:sz w:val="24"/>
          <w:szCs w:val="24"/>
        </w:rPr>
      </w:pPr>
    </w:p>
    <w:p w:rsidR="00E52917" w:rsidRPr="00E52917" w:rsidRDefault="00E52917" w:rsidP="00E52917">
      <w:pPr>
        <w:rPr>
          <w:rFonts w:ascii="Times New Roman" w:hAnsi="Times New Roman" w:cs="Times New Roman"/>
          <w:sz w:val="24"/>
          <w:szCs w:val="24"/>
        </w:rPr>
      </w:pPr>
      <w:r w:rsidRPr="00E52917">
        <w:rPr>
          <w:rFonts w:ascii="Times New Roman" w:hAnsi="Times New Roman" w:cs="Times New Roman"/>
          <w:sz w:val="24"/>
          <w:szCs w:val="24"/>
        </w:rPr>
        <w:t>La Municipalidad, a través del Consejo Municipal de Seguridad Ciudadana de Ambato (Comseca), adquirió 47 cámaras de video vigilancia, por un valor de 94.757 dólares, que servirán para fortalecer la seguridad y el control urbano.</w:t>
      </w:r>
      <w:r w:rsidR="00915585">
        <w:rPr>
          <w:rFonts w:ascii="Times New Roman" w:hAnsi="Times New Roman" w:cs="Times New Roman"/>
          <w:sz w:val="24"/>
          <w:szCs w:val="24"/>
        </w:rPr>
        <w:t xml:space="preserve"> La entrega de estos equipos lo realizó el alcalde de Ambato, Dr. Javier Altamirano Sánchez.</w:t>
      </w:r>
    </w:p>
    <w:p w:rsidR="00E52917" w:rsidRDefault="00915585" w:rsidP="00E52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aporte se realizó este miércoles 22 de enero, en rueda de prensa,</w:t>
      </w:r>
      <w:r w:rsidR="00E52917" w:rsidRPr="00E5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donde se entregaron </w:t>
      </w:r>
      <w:r w:rsidR="00E52917" w:rsidRPr="00E52917">
        <w:rPr>
          <w:rFonts w:ascii="Times New Roman" w:hAnsi="Times New Roman" w:cs="Times New Roman"/>
          <w:sz w:val="24"/>
          <w:szCs w:val="24"/>
        </w:rPr>
        <w:t>estos equipos al Servicio Integrado de Seguridad ECU 911.</w:t>
      </w:r>
    </w:p>
    <w:p w:rsidR="00E52917" w:rsidRPr="00E52917" w:rsidRDefault="00E52917" w:rsidP="00E52917">
      <w:pPr>
        <w:rPr>
          <w:rFonts w:ascii="Times New Roman" w:hAnsi="Times New Roman" w:cs="Times New Roman"/>
          <w:sz w:val="24"/>
          <w:szCs w:val="24"/>
        </w:rPr>
      </w:pPr>
      <w:r w:rsidRPr="00E52917">
        <w:rPr>
          <w:rFonts w:ascii="Times New Roman" w:hAnsi="Times New Roman" w:cs="Times New Roman"/>
          <w:sz w:val="24"/>
          <w:szCs w:val="24"/>
        </w:rPr>
        <w:t>En total, la Municipalidad tiene instaladas en distintos puntos de la ciudad 189 cámaras de video vigilancia. En 2020 se invertirán 163.000 dólares en equipos tecnológicos para optimizar la seguridad y vigilancia ciudadana.</w:t>
      </w:r>
    </w:p>
    <w:p w:rsidR="00E52917" w:rsidRPr="00E52917" w:rsidRDefault="00E52917" w:rsidP="00E52917">
      <w:pPr>
        <w:rPr>
          <w:rFonts w:ascii="Times New Roman" w:hAnsi="Times New Roman" w:cs="Times New Roman"/>
          <w:sz w:val="24"/>
          <w:szCs w:val="24"/>
        </w:rPr>
      </w:pPr>
      <w:r w:rsidRPr="00E52917">
        <w:rPr>
          <w:rFonts w:ascii="Times New Roman" w:hAnsi="Times New Roman" w:cs="Times New Roman"/>
          <w:sz w:val="24"/>
          <w:szCs w:val="24"/>
        </w:rPr>
        <w:t>El coronel Patricio Carrasco, director del Consejo Municipal de Seguridad Ciudadana (Comseca), resaltó el funcionamiento y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E52917">
        <w:rPr>
          <w:rFonts w:ascii="Times New Roman" w:hAnsi="Times New Roman" w:cs="Times New Roman"/>
          <w:sz w:val="24"/>
          <w:szCs w:val="24"/>
        </w:rPr>
        <w:t xml:space="preserve"> utilidad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E52917">
        <w:rPr>
          <w:rFonts w:ascii="Times New Roman" w:hAnsi="Times New Roman" w:cs="Times New Roman"/>
          <w:sz w:val="24"/>
          <w:szCs w:val="24"/>
        </w:rPr>
        <w:t xml:space="preserve">estas cámaras, que reemplazarán a las que se encuentran averiadas. </w:t>
      </w:r>
    </w:p>
    <w:p w:rsidR="00E52917" w:rsidRPr="00E52917" w:rsidRDefault="00E52917" w:rsidP="00E52917">
      <w:pPr>
        <w:rPr>
          <w:rFonts w:ascii="Times New Roman" w:hAnsi="Times New Roman" w:cs="Times New Roman"/>
          <w:sz w:val="24"/>
          <w:szCs w:val="24"/>
        </w:rPr>
      </w:pPr>
      <w:r w:rsidRPr="00E52917">
        <w:rPr>
          <w:rFonts w:ascii="Times New Roman" w:hAnsi="Times New Roman" w:cs="Times New Roman"/>
          <w:sz w:val="24"/>
          <w:szCs w:val="24"/>
        </w:rPr>
        <w:t>La Ing. Cristina Montero, coordinadora Zonal 3 del Sistema Integrado de Seguridad ECU 911, felicitó por esta acción del Municipio de Ambato, que beneficia a la seguridad de los ciudadanos, así como al control del orden público.</w:t>
      </w:r>
    </w:p>
    <w:p w:rsidR="00E52917" w:rsidRPr="00E52917" w:rsidRDefault="00E52917" w:rsidP="00E52917">
      <w:pPr>
        <w:rPr>
          <w:rFonts w:ascii="Times New Roman" w:hAnsi="Times New Roman" w:cs="Times New Roman"/>
          <w:sz w:val="24"/>
          <w:szCs w:val="24"/>
        </w:rPr>
      </w:pPr>
    </w:p>
    <w:p w:rsidR="00CD654D" w:rsidRPr="00E52917" w:rsidRDefault="00E52917" w:rsidP="00E52917">
      <w:pPr>
        <w:rPr>
          <w:rFonts w:ascii="Times New Roman" w:hAnsi="Times New Roman" w:cs="Times New Roman"/>
          <w:sz w:val="24"/>
          <w:szCs w:val="24"/>
        </w:rPr>
      </w:pPr>
      <w:r w:rsidRPr="00E52917"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915585" w:rsidRPr="00E52917" w:rsidRDefault="00915585">
      <w:pPr>
        <w:rPr>
          <w:rFonts w:ascii="Times New Roman" w:hAnsi="Times New Roman" w:cs="Times New Roman"/>
          <w:sz w:val="24"/>
          <w:szCs w:val="24"/>
        </w:rPr>
      </w:pPr>
    </w:p>
    <w:p w:rsidR="00915585" w:rsidRPr="00E52917" w:rsidRDefault="00915585">
      <w:pPr>
        <w:rPr>
          <w:rFonts w:ascii="Times New Roman" w:hAnsi="Times New Roman" w:cs="Times New Roman"/>
          <w:sz w:val="24"/>
          <w:szCs w:val="24"/>
        </w:rPr>
      </w:pPr>
    </w:p>
    <w:sectPr w:rsidR="00915585" w:rsidRPr="00E52917" w:rsidSect="002D62A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52917"/>
    <w:rsid w:val="002D62A3"/>
    <w:rsid w:val="003649D9"/>
    <w:rsid w:val="005109E0"/>
    <w:rsid w:val="007B68FA"/>
    <w:rsid w:val="00915585"/>
    <w:rsid w:val="00CD654D"/>
    <w:rsid w:val="00D458BD"/>
    <w:rsid w:val="00E5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2020-01-22T21:31:00Z</dcterms:created>
  <dcterms:modified xsi:type="dcterms:W3CDTF">2020-01-22T22:38:00Z</dcterms:modified>
</cp:coreProperties>
</file>