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CE" w:rsidRDefault="007E0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Cero </w:t>
      </w:r>
      <w:proofErr w:type="gramStart"/>
      <w:r>
        <w:rPr>
          <w:rFonts w:ascii="Times New Roman" w:hAnsi="Times New Roman" w:cs="Times New Roman"/>
          <w:sz w:val="24"/>
          <w:szCs w:val="24"/>
        </w:rPr>
        <w:t>tolerancia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la corrupción, acuerdo</w:t>
      </w:r>
    </w:p>
    <w:p w:rsidR="003175CE" w:rsidRDefault="003175CE">
      <w:pPr>
        <w:rPr>
          <w:rFonts w:ascii="Times New Roman" w:hAnsi="Times New Roman" w:cs="Times New Roman"/>
          <w:sz w:val="24"/>
          <w:szCs w:val="24"/>
        </w:rPr>
      </w:pPr>
    </w:p>
    <w:p w:rsidR="00CD654D" w:rsidRPr="00161295" w:rsidRDefault="0064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</w:t>
      </w:r>
      <w:r w:rsidR="00725E21" w:rsidRPr="00161295">
        <w:rPr>
          <w:rFonts w:ascii="Times New Roman" w:hAnsi="Times New Roman" w:cs="Times New Roman"/>
          <w:sz w:val="24"/>
          <w:szCs w:val="24"/>
        </w:rPr>
        <w:t>oro Regional de Transparencia y Lucha contra la Corrupción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E21" w:rsidRPr="00161295">
        <w:rPr>
          <w:rFonts w:ascii="Times New Roman" w:hAnsi="Times New Roman" w:cs="Times New Roman"/>
          <w:sz w:val="24"/>
          <w:szCs w:val="24"/>
        </w:rPr>
        <w:t>organizado por la Mun</w:t>
      </w:r>
      <w:r w:rsidR="009D064B">
        <w:rPr>
          <w:rFonts w:ascii="Times New Roman" w:hAnsi="Times New Roman" w:cs="Times New Roman"/>
          <w:sz w:val="24"/>
          <w:szCs w:val="24"/>
        </w:rPr>
        <w:t>i</w:t>
      </w:r>
      <w:r w:rsidR="00725E21" w:rsidRPr="00161295">
        <w:rPr>
          <w:rFonts w:ascii="Times New Roman" w:hAnsi="Times New Roman" w:cs="Times New Roman"/>
          <w:sz w:val="24"/>
          <w:szCs w:val="24"/>
        </w:rPr>
        <w:t>cipalidad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E21" w:rsidRPr="00161295">
        <w:rPr>
          <w:rFonts w:ascii="Times New Roman" w:hAnsi="Times New Roman" w:cs="Times New Roman"/>
          <w:sz w:val="24"/>
          <w:szCs w:val="24"/>
        </w:rPr>
        <w:t xml:space="preserve"> concluyó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E21" w:rsidRPr="00161295">
        <w:rPr>
          <w:rFonts w:ascii="Times New Roman" w:hAnsi="Times New Roman" w:cs="Times New Roman"/>
          <w:sz w:val="24"/>
          <w:szCs w:val="24"/>
        </w:rPr>
        <w:t>con la firma del ‘Compromiso</w:t>
      </w:r>
      <w:r>
        <w:rPr>
          <w:rFonts w:ascii="Times New Roman" w:hAnsi="Times New Roman" w:cs="Times New Roman"/>
          <w:sz w:val="24"/>
          <w:szCs w:val="24"/>
        </w:rPr>
        <w:t xml:space="preserve"> Anticorrupción de </w:t>
      </w:r>
      <w:r w:rsidR="00725E21" w:rsidRPr="00161295">
        <w:rPr>
          <w:rFonts w:ascii="Times New Roman" w:hAnsi="Times New Roman" w:cs="Times New Roman"/>
          <w:sz w:val="24"/>
          <w:szCs w:val="24"/>
        </w:rPr>
        <w:t>Ambato, Cero Tolerancia a la Corrupción’, documento firmado por</w:t>
      </w:r>
      <w:r>
        <w:rPr>
          <w:rFonts w:ascii="Times New Roman" w:hAnsi="Times New Roman" w:cs="Times New Roman"/>
          <w:sz w:val="24"/>
          <w:szCs w:val="24"/>
        </w:rPr>
        <w:t xml:space="preserve"> el alcalde</w:t>
      </w:r>
      <w:r w:rsidR="008E7150">
        <w:rPr>
          <w:rFonts w:ascii="Times New Roman" w:hAnsi="Times New Roman" w:cs="Times New Roman"/>
          <w:sz w:val="24"/>
          <w:szCs w:val="24"/>
        </w:rPr>
        <w:t xml:space="preserve"> Dr. Javier Altamirano Sánchez, autoridades locales</w:t>
      </w:r>
      <w:r>
        <w:rPr>
          <w:rFonts w:ascii="Times New Roman" w:hAnsi="Times New Roman" w:cs="Times New Roman"/>
          <w:sz w:val="24"/>
          <w:szCs w:val="24"/>
        </w:rPr>
        <w:t>, dirigentes gremiales y el público que asistió al Salón de la Ciudad.</w:t>
      </w:r>
    </w:p>
    <w:p w:rsidR="00DE7F3E" w:rsidRDefault="00725E21">
      <w:pPr>
        <w:rPr>
          <w:rFonts w:ascii="Times New Roman" w:hAnsi="Times New Roman" w:cs="Times New Roman"/>
          <w:sz w:val="24"/>
          <w:szCs w:val="24"/>
        </w:rPr>
      </w:pPr>
      <w:r w:rsidRPr="00161295">
        <w:rPr>
          <w:rFonts w:ascii="Times New Roman" w:hAnsi="Times New Roman" w:cs="Times New Roman"/>
          <w:sz w:val="24"/>
          <w:szCs w:val="24"/>
        </w:rPr>
        <w:t>El compromiso contempla el apoyo a la Muncipalidad, así como a las instituciones públicas y privadas</w:t>
      </w:r>
      <w:r w:rsidR="00161295" w:rsidRPr="00161295">
        <w:rPr>
          <w:rFonts w:ascii="Times New Roman" w:hAnsi="Times New Roman" w:cs="Times New Roman"/>
          <w:sz w:val="24"/>
          <w:szCs w:val="24"/>
        </w:rPr>
        <w:t xml:space="preserve"> en el fortalecimiento de la  transparencia y la lucha contra la corrupción.  También</w:t>
      </w:r>
      <w:r w:rsidR="00161295">
        <w:rPr>
          <w:rFonts w:ascii="Times New Roman" w:hAnsi="Times New Roman" w:cs="Times New Roman"/>
          <w:sz w:val="24"/>
          <w:szCs w:val="24"/>
        </w:rPr>
        <w:t xml:space="preserve"> el</w:t>
      </w:r>
      <w:r w:rsidR="00161295" w:rsidRPr="00161295">
        <w:rPr>
          <w:rFonts w:ascii="Times New Roman" w:hAnsi="Times New Roman" w:cs="Times New Roman"/>
          <w:sz w:val="24"/>
          <w:szCs w:val="24"/>
        </w:rPr>
        <w:t xml:space="preserve"> </w:t>
      </w:r>
      <w:r w:rsidR="00161295">
        <w:rPr>
          <w:rFonts w:ascii="Times New Roman" w:hAnsi="Times New Roman" w:cs="Times New Roman"/>
          <w:sz w:val="24"/>
          <w:szCs w:val="24"/>
        </w:rPr>
        <w:t>r</w:t>
      </w:r>
      <w:r w:rsidR="00161295" w:rsidRPr="00161295">
        <w:rPr>
          <w:rFonts w:ascii="Times New Roman" w:hAnsi="Times New Roman" w:cs="Times New Roman"/>
          <w:sz w:val="24"/>
          <w:szCs w:val="24"/>
        </w:rPr>
        <w:t>echazar</w:t>
      </w:r>
      <w:r w:rsidR="00647884">
        <w:rPr>
          <w:rFonts w:ascii="Times New Roman" w:hAnsi="Times New Roman" w:cs="Times New Roman"/>
          <w:sz w:val="24"/>
          <w:szCs w:val="24"/>
        </w:rPr>
        <w:t xml:space="preserve"> y denunciar</w:t>
      </w:r>
      <w:r w:rsidR="00161295" w:rsidRPr="00161295">
        <w:rPr>
          <w:rFonts w:ascii="Times New Roman" w:hAnsi="Times New Roman" w:cs="Times New Roman"/>
          <w:sz w:val="24"/>
          <w:szCs w:val="24"/>
        </w:rPr>
        <w:t xml:space="preserve"> todo acto de soborno o corrupción</w:t>
      </w:r>
      <w:r w:rsidR="00647884">
        <w:rPr>
          <w:rFonts w:ascii="Times New Roman" w:hAnsi="Times New Roman" w:cs="Times New Roman"/>
          <w:sz w:val="24"/>
          <w:szCs w:val="24"/>
        </w:rPr>
        <w:t>.</w:t>
      </w:r>
    </w:p>
    <w:p w:rsidR="00725E21" w:rsidRDefault="008E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documento consta</w:t>
      </w:r>
      <w:r w:rsidR="00DE7F3E">
        <w:rPr>
          <w:rFonts w:ascii="Times New Roman" w:hAnsi="Times New Roman" w:cs="Times New Roman"/>
          <w:sz w:val="24"/>
          <w:szCs w:val="24"/>
        </w:rPr>
        <w:t xml:space="preserve"> </w:t>
      </w:r>
      <w:r w:rsidR="00161295">
        <w:rPr>
          <w:rFonts w:ascii="Times New Roman" w:hAnsi="Times New Roman" w:cs="Times New Roman"/>
          <w:sz w:val="24"/>
          <w:szCs w:val="24"/>
        </w:rPr>
        <w:t>la implementación de controles anti sobornos y</w:t>
      </w:r>
      <w:r w:rsidR="00647884">
        <w:rPr>
          <w:rFonts w:ascii="Times New Roman" w:hAnsi="Times New Roman" w:cs="Times New Roman"/>
          <w:sz w:val="24"/>
          <w:szCs w:val="24"/>
        </w:rPr>
        <w:t xml:space="preserve"> el</w:t>
      </w:r>
      <w:r w:rsidR="00161295">
        <w:rPr>
          <w:rFonts w:ascii="Times New Roman" w:hAnsi="Times New Roman" w:cs="Times New Roman"/>
          <w:sz w:val="24"/>
          <w:szCs w:val="24"/>
        </w:rPr>
        <w:t xml:space="preserve"> </w:t>
      </w:r>
      <w:r w:rsidR="000739F2">
        <w:rPr>
          <w:rFonts w:ascii="Times New Roman" w:hAnsi="Times New Roman" w:cs="Times New Roman"/>
          <w:sz w:val="24"/>
          <w:szCs w:val="24"/>
        </w:rPr>
        <w:t>‘</w:t>
      </w:r>
      <w:r w:rsidR="00647884">
        <w:rPr>
          <w:rFonts w:ascii="Times New Roman" w:hAnsi="Times New Roman" w:cs="Times New Roman"/>
          <w:sz w:val="24"/>
          <w:szCs w:val="24"/>
        </w:rPr>
        <w:t>C</w:t>
      </w:r>
      <w:r w:rsidR="00DE7F3E" w:rsidRPr="00DE7F3E">
        <w:rPr>
          <w:rFonts w:ascii="Times New Roman" w:hAnsi="Times New Roman" w:cs="Times New Roman"/>
          <w:sz w:val="24"/>
          <w:szCs w:val="24"/>
        </w:rPr>
        <w:t xml:space="preserve">ompromiso </w:t>
      </w:r>
      <w:r w:rsidR="00DE7F3E">
        <w:rPr>
          <w:rFonts w:ascii="Times New Roman" w:hAnsi="Times New Roman" w:cs="Times New Roman"/>
          <w:sz w:val="24"/>
          <w:szCs w:val="24"/>
        </w:rPr>
        <w:t>A</w:t>
      </w:r>
      <w:r w:rsidR="00647884">
        <w:rPr>
          <w:rFonts w:ascii="Times New Roman" w:hAnsi="Times New Roman" w:cs="Times New Roman"/>
          <w:sz w:val="24"/>
          <w:szCs w:val="24"/>
        </w:rPr>
        <w:t>mbato de Cero T</w:t>
      </w:r>
      <w:r w:rsidR="00DE7F3E" w:rsidRPr="00DE7F3E">
        <w:rPr>
          <w:rFonts w:ascii="Times New Roman" w:hAnsi="Times New Roman" w:cs="Times New Roman"/>
          <w:sz w:val="24"/>
          <w:szCs w:val="24"/>
        </w:rPr>
        <w:t xml:space="preserve">olerancia a la </w:t>
      </w:r>
      <w:r w:rsidR="00647884">
        <w:rPr>
          <w:rFonts w:ascii="Times New Roman" w:hAnsi="Times New Roman" w:cs="Times New Roman"/>
          <w:sz w:val="24"/>
          <w:szCs w:val="24"/>
        </w:rPr>
        <w:t>C</w:t>
      </w:r>
      <w:r w:rsidR="00DE7F3E" w:rsidRPr="00DE7F3E">
        <w:rPr>
          <w:rFonts w:ascii="Times New Roman" w:hAnsi="Times New Roman" w:cs="Times New Roman"/>
          <w:sz w:val="24"/>
          <w:szCs w:val="24"/>
        </w:rPr>
        <w:t>orrupción</w:t>
      </w:r>
      <w:r w:rsidR="000739F2">
        <w:rPr>
          <w:rFonts w:ascii="Times New Roman" w:hAnsi="Times New Roman" w:cs="Times New Roman"/>
          <w:sz w:val="24"/>
          <w:szCs w:val="24"/>
        </w:rPr>
        <w:t>’</w:t>
      </w:r>
      <w:r w:rsidR="00DE7F3E" w:rsidRPr="00DE7F3E">
        <w:rPr>
          <w:rFonts w:ascii="Times New Roman" w:hAnsi="Times New Roman" w:cs="Times New Roman"/>
          <w:sz w:val="24"/>
          <w:szCs w:val="24"/>
        </w:rPr>
        <w:t xml:space="preserve">, con la finalidad de rescatar valores sociales y desarrollar una cultura ética en las distintas actividades que </w:t>
      </w:r>
      <w:r w:rsidR="004770F0">
        <w:rPr>
          <w:rFonts w:ascii="Times New Roman" w:hAnsi="Times New Roman" w:cs="Times New Roman"/>
          <w:sz w:val="24"/>
          <w:szCs w:val="24"/>
        </w:rPr>
        <w:t>se realizan en el ámbito público y privado.</w:t>
      </w:r>
    </w:p>
    <w:p w:rsidR="00304BFD" w:rsidRDefault="00304BFD" w:rsidP="00304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anunció que la Municipalidad </w:t>
      </w:r>
      <w:r w:rsidR="007E0895">
        <w:rPr>
          <w:rFonts w:ascii="Times New Roman" w:hAnsi="Times New Roman" w:cs="Times New Roman"/>
          <w:sz w:val="24"/>
          <w:szCs w:val="24"/>
        </w:rPr>
        <w:t>iniciará el proceso pertinente para implementar</w:t>
      </w:r>
      <w:r>
        <w:rPr>
          <w:rFonts w:ascii="Times New Roman" w:hAnsi="Times New Roman" w:cs="Times New Roman"/>
          <w:sz w:val="24"/>
          <w:szCs w:val="24"/>
        </w:rPr>
        <w:t xml:space="preserve"> las normas ISO</w:t>
      </w:r>
      <w:r w:rsidR="004770F0"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0A1C72">
        <w:rPr>
          <w:rFonts w:ascii="Times New Roman" w:hAnsi="Times New Roman" w:cs="Times New Roman"/>
          <w:sz w:val="24"/>
          <w:szCs w:val="24"/>
        </w:rPr>
        <w:t>bjetivo es alcanzar todas las áreas y a sus empresas pública</w:t>
      </w:r>
      <w:r w:rsidR="004770F0"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>priorizando</w:t>
      </w:r>
      <w:r w:rsidR="004770F0">
        <w:rPr>
          <w:rFonts w:ascii="Times New Roman" w:hAnsi="Times New Roman" w:cs="Times New Roman"/>
          <w:sz w:val="24"/>
          <w:szCs w:val="24"/>
        </w:rPr>
        <w:t xml:space="preserve"> los sectores</w:t>
      </w:r>
      <w:r w:rsidRPr="000A1C72">
        <w:rPr>
          <w:rFonts w:ascii="Times New Roman" w:hAnsi="Times New Roman" w:cs="Times New Roman"/>
          <w:sz w:val="24"/>
          <w:szCs w:val="24"/>
        </w:rPr>
        <w:t xml:space="preserve"> de mayor riesgo y sensibilidad</w:t>
      </w:r>
      <w:r w:rsidR="004770F0">
        <w:rPr>
          <w:rFonts w:ascii="Times New Roman" w:hAnsi="Times New Roman" w:cs="Times New Roman"/>
          <w:sz w:val="24"/>
          <w:szCs w:val="24"/>
        </w:rPr>
        <w:t>,</w:t>
      </w:r>
      <w:r w:rsidRPr="000A1C72">
        <w:rPr>
          <w:rFonts w:ascii="Times New Roman" w:hAnsi="Times New Roman" w:cs="Times New Roman"/>
          <w:sz w:val="24"/>
          <w:szCs w:val="24"/>
        </w:rPr>
        <w:t xml:space="preserve"> conform</w:t>
      </w:r>
      <w:r w:rsidR="004770F0">
        <w:rPr>
          <w:rFonts w:ascii="Times New Roman" w:hAnsi="Times New Roman" w:cs="Times New Roman"/>
          <w:sz w:val="24"/>
          <w:szCs w:val="24"/>
        </w:rPr>
        <w:t>e el diagnóstico que realice</w:t>
      </w:r>
      <w:r w:rsidRPr="000A1C72">
        <w:rPr>
          <w:rFonts w:ascii="Times New Roman" w:hAnsi="Times New Roman" w:cs="Times New Roman"/>
          <w:sz w:val="24"/>
          <w:szCs w:val="24"/>
        </w:rPr>
        <w:t xml:space="preserve"> Financiero, Compras Públicas, Tránsito y Talento Humano.</w:t>
      </w:r>
    </w:p>
    <w:p w:rsidR="008E7150" w:rsidRDefault="0047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</w:t>
      </w:r>
      <w:r w:rsidR="008E7150">
        <w:rPr>
          <w:rFonts w:ascii="Times New Roman" w:hAnsi="Times New Roman" w:cs="Times New Roman"/>
          <w:sz w:val="24"/>
          <w:szCs w:val="24"/>
        </w:rPr>
        <w:t xml:space="preserve"> señaló que </w:t>
      </w:r>
      <w:r w:rsidR="003175CE">
        <w:rPr>
          <w:rFonts w:ascii="Times New Roman" w:hAnsi="Times New Roman" w:cs="Times New Roman"/>
          <w:sz w:val="24"/>
          <w:szCs w:val="24"/>
        </w:rPr>
        <w:t>si bien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75CE">
        <w:rPr>
          <w:rFonts w:ascii="Times New Roman" w:hAnsi="Times New Roman" w:cs="Times New Roman"/>
          <w:sz w:val="24"/>
          <w:szCs w:val="24"/>
        </w:rPr>
        <w:t xml:space="preserve"> los funcionario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75CE">
        <w:rPr>
          <w:rFonts w:ascii="Times New Roman" w:hAnsi="Times New Roman" w:cs="Times New Roman"/>
          <w:sz w:val="24"/>
          <w:szCs w:val="24"/>
        </w:rPr>
        <w:t xml:space="preserve"> deben actuar con ética,</w:t>
      </w:r>
      <w:r>
        <w:rPr>
          <w:rFonts w:ascii="Times New Roman" w:hAnsi="Times New Roman" w:cs="Times New Roman"/>
          <w:sz w:val="24"/>
          <w:szCs w:val="24"/>
        </w:rPr>
        <w:t xml:space="preserve"> es en</w:t>
      </w:r>
      <w:r w:rsidR="003175CE">
        <w:rPr>
          <w:rFonts w:ascii="Times New Roman" w:hAnsi="Times New Roman" w:cs="Times New Roman"/>
          <w:sz w:val="24"/>
          <w:szCs w:val="24"/>
        </w:rPr>
        <w:t xml:space="preserve"> la familia en donde se debe actuar con compromiso social</w:t>
      </w:r>
      <w:r>
        <w:rPr>
          <w:rFonts w:ascii="Times New Roman" w:hAnsi="Times New Roman" w:cs="Times New Roman"/>
          <w:sz w:val="24"/>
          <w:szCs w:val="24"/>
        </w:rPr>
        <w:t xml:space="preserve">, enseñando y </w:t>
      </w:r>
      <w:r w:rsidR="003175CE">
        <w:rPr>
          <w:rFonts w:ascii="Times New Roman" w:hAnsi="Times New Roman" w:cs="Times New Roman"/>
          <w:sz w:val="24"/>
          <w:szCs w:val="24"/>
        </w:rPr>
        <w:t>rescatando valor como la ética</w:t>
      </w:r>
      <w:r>
        <w:rPr>
          <w:rFonts w:ascii="Times New Roman" w:hAnsi="Times New Roman" w:cs="Times New Roman"/>
          <w:sz w:val="24"/>
          <w:szCs w:val="24"/>
        </w:rPr>
        <w:t>, la moral</w:t>
      </w:r>
      <w:r w:rsidR="003175CE">
        <w:rPr>
          <w:rFonts w:ascii="Times New Roman" w:hAnsi="Times New Roman" w:cs="Times New Roman"/>
          <w:sz w:val="24"/>
          <w:szCs w:val="24"/>
        </w:rPr>
        <w:t xml:space="preserve"> y la honradez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0F0" w:rsidRDefault="008E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Estupiñan</w:t>
      </w:r>
      <w:proofErr w:type="spellEnd"/>
      <w:r w:rsidR="004770F0">
        <w:rPr>
          <w:rFonts w:ascii="Times New Roman" w:hAnsi="Times New Roman" w:cs="Times New Roman"/>
          <w:sz w:val="24"/>
          <w:szCs w:val="24"/>
        </w:rPr>
        <w:t>, jurista experto en temas anticorrupción, dijo</w:t>
      </w:r>
      <w:r w:rsidR="00354C4C">
        <w:rPr>
          <w:rFonts w:ascii="Times New Roman" w:hAnsi="Times New Roman" w:cs="Times New Roman"/>
          <w:sz w:val="24"/>
          <w:szCs w:val="24"/>
        </w:rPr>
        <w:t xml:space="preserve"> que</w:t>
      </w:r>
      <w:r w:rsidR="004770F0">
        <w:rPr>
          <w:rFonts w:ascii="Times New Roman" w:hAnsi="Times New Roman" w:cs="Times New Roman"/>
          <w:sz w:val="24"/>
          <w:szCs w:val="24"/>
        </w:rPr>
        <w:t xml:space="preserve"> en </w:t>
      </w:r>
      <w:r w:rsidR="00354C4C">
        <w:rPr>
          <w:rFonts w:ascii="Times New Roman" w:hAnsi="Times New Roman" w:cs="Times New Roman"/>
          <w:sz w:val="24"/>
          <w:szCs w:val="24"/>
        </w:rPr>
        <w:t xml:space="preserve">América Latina, </w:t>
      </w:r>
      <w:r w:rsidR="004770F0">
        <w:rPr>
          <w:rFonts w:ascii="Times New Roman" w:hAnsi="Times New Roman" w:cs="Times New Roman"/>
          <w:sz w:val="24"/>
          <w:szCs w:val="24"/>
        </w:rPr>
        <w:t xml:space="preserve">en años anteriores </w:t>
      </w:r>
      <w:r w:rsidR="00354C4C">
        <w:rPr>
          <w:rFonts w:ascii="Times New Roman" w:hAnsi="Times New Roman" w:cs="Times New Roman"/>
          <w:sz w:val="24"/>
          <w:szCs w:val="24"/>
        </w:rPr>
        <w:t xml:space="preserve">solamente las personas naturales </w:t>
      </w:r>
      <w:r w:rsidR="004770F0">
        <w:rPr>
          <w:rFonts w:ascii="Times New Roman" w:hAnsi="Times New Roman" w:cs="Times New Roman"/>
          <w:sz w:val="24"/>
          <w:szCs w:val="24"/>
        </w:rPr>
        <w:t>podían</w:t>
      </w:r>
      <w:r w:rsidR="00354C4C">
        <w:rPr>
          <w:rFonts w:ascii="Times New Roman" w:hAnsi="Times New Roman" w:cs="Times New Roman"/>
          <w:sz w:val="24"/>
          <w:szCs w:val="24"/>
        </w:rPr>
        <w:t xml:space="preserve"> ser acusadas de actos de corrupción, esas leyes cambiaron y en la actualidad ya se puede acusar a entidades jurídicas, lo que permitió destapar el caso </w:t>
      </w:r>
      <w:proofErr w:type="spellStart"/>
      <w:proofErr w:type="gramStart"/>
      <w:r w:rsidR="00354C4C">
        <w:rPr>
          <w:rFonts w:ascii="Times New Roman" w:hAnsi="Times New Roman" w:cs="Times New Roman"/>
          <w:sz w:val="24"/>
          <w:szCs w:val="24"/>
        </w:rPr>
        <w:t>Odebrecht</w:t>
      </w:r>
      <w:proofErr w:type="spellEnd"/>
      <w:r w:rsidR="00354C4C">
        <w:rPr>
          <w:rFonts w:ascii="Times New Roman" w:hAnsi="Times New Roman" w:cs="Times New Roman"/>
          <w:sz w:val="24"/>
          <w:szCs w:val="24"/>
        </w:rPr>
        <w:t xml:space="preserve"> </w:t>
      </w:r>
      <w:r w:rsidR="004770F0">
        <w:rPr>
          <w:rFonts w:ascii="Times New Roman" w:hAnsi="Times New Roman" w:cs="Times New Roman"/>
          <w:sz w:val="24"/>
          <w:szCs w:val="24"/>
        </w:rPr>
        <w:t>,</w:t>
      </w:r>
      <w:r w:rsidR="00354C4C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354C4C">
        <w:rPr>
          <w:rFonts w:ascii="Times New Roman" w:hAnsi="Times New Roman" w:cs="Times New Roman"/>
          <w:sz w:val="24"/>
          <w:szCs w:val="24"/>
        </w:rPr>
        <w:t xml:space="preserve"> incidió en la acu</w:t>
      </w:r>
      <w:r w:rsidR="004770F0">
        <w:rPr>
          <w:rFonts w:ascii="Times New Roman" w:hAnsi="Times New Roman" w:cs="Times New Roman"/>
          <w:sz w:val="24"/>
          <w:szCs w:val="24"/>
        </w:rPr>
        <w:t xml:space="preserve">sación de 65 persona por soborno, </w:t>
      </w:r>
      <w:proofErr w:type="spellStart"/>
      <w:r w:rsidR="004770F0">
        <w:rPr>
          <w:rFonts w:ascii="Times New Roman" w:hAnsi="Times New Roman" w:cs="Times New Roman"/>
          <w:sz w:val="24"/>
          <w:szCs w:val="24"/>
        </w:rPr>
        <w:t>testaferrismo</w:t>
      </w:r>
      <w:proofErr w:type="spellEnd"/>
      <w:r w:rsidR="004770F0">
        <w:rPr>
          <w:rFonts w:ascii="Times New Roman" w:hAnsi="Times New Roman" w:cs="Times New Roman"/>
          <w:sz w:val="24"/>
          <w:szCs w:val="24"/>
        </w:rPr>
        <w:t>,</w:t>
      </w:r>
      <w:r w:rsidR="00354C4C">
        <w:rPr>
          <w:rFonts w:ascii="Times New Roman" w:hAnsi="Times New Roman" w:cs="Times New Roman"/>
          <w:sz w:val="24"/>
          <w:szCs w:val="24"/>
        </w:rPr>
        <w:t xml:space="preserve"> asociación ilícita</w:t>
      </w:r>
      <w:r w:rsidR="003C04FB">
        <w:rPr>
          <w:rFonts w:ascii="Times New Roman" w:hAnsi="Times New Roman" w:cs="Times New Roman"/>
          <w:sz w:val="24"/>
          <w:szCs w:val="24"/>
        </w:rPr>
        <w:t xml:space="preserve">, enriquecimiento ilícito, </w:t>
      </w:r>
      <w:r w:rsidR="004770F0">
        <w:rPr>
          <w:rFonts w:ascii="Times New Roman" w:hAnsi="Times New Roman" w:cs="Times New Roman"/>
          <w:sz w:val="24"/>
          <w:szCs w:val="24"/>
        </w:rPr>
        <w:t xml:space="preserve">concusión  y </w:t>
      </w:r>
      <w:r w:rsidR="003C04FB">
        <w:rPr>
          <w:rFonts w:ascii="Times New Roman" w:hAnsi="Times New Roman" w:cs="Times New Roman"/>
          <w:sz w:val="24"/>
          <w:szCs w:val="24"/>
        </w:rPr>
        <w:t>tráfico de influencias</w:t>
      </w:r>
      <w:r w:rsidR="004770F0">
        <w:rPr>
          <w:rFonts w:ascii="Times New Roman" w:hAnsi="Times New Roman" w:cs="Times New Roman"/>
          <w:sz w:val="24"/>
          <w:szCs w:val="24"/>
        </w:rPr>
        <w:t>.</w:t>
      </w:r>
    </w:p>
    <w:p w:rsidR="003C04FB" w:rsidRDefault="0047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</w:t>
      </w:r>
      <w:r w:rsidR="00A56D12">
        <w:rPr>
          <w:rFonts w:ascii="Times New Roman" w:hAnsi="Times New Roman" w:cs="Times New Roman"/>
          <w:sz w:val="24"/>
          <w:szCs w:val="24"/>
        </w:rPr>
        <w:t xml:space="preserve"> José Luis Montes</w:t>
      </w:r>
      <w:r>
        <w:rPr>
          <w:rFonts w:ascii="Times New Roman" w:hAnsi="Times New Roman" w:cs="Times New Roman"/>
          <w:sz w:val="24"/>
          <w:szCs w:val="24"/>
        </w:rPr>
        <w:t>, especialista en normativas anticorrupción,</w:t>
      </w:r>
      <w:r w:rsidR="003C04FB">
        <w:rPr>
          <w:rFonts w:ascii="Times New Roman" w:hAnsi="Times New Roman" w:cs="Times New Roman"/>
          <w:sz w:val="24"/>
          <w:szCs w:val="24"/>
        </w:rPr>
        <w:t xml:space="preserve"> comentó que las normas ISO 37.001</w:t>
      </w:r>
      <w:r w:rsidR="000A1C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A1C72" w:rsidRPr="000A1C72">
        <w:rPr>
          <w:rFonts w:ascii="Times New Roman" w:hAnsi="Times New Roman" w:cs="Times New Roman"/>
          <w:sz w:val="24"/>
          <w:szCs w:val="24"/>
        </w:rPr>
        <w:t xml:space="preserve"> ISO 37001: 2016 especifica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A1C72" w:rsidRPr="000A1C72">
        <w:rPr>
          <w:rFonts w:ascii="Times New Roman" w:hAnsi="Times New Roman" w:cs="Times New Roman"/>
          <w:sz w:val="24"/>
          <w:szCs w:val="24"/>
        </w:rPr>
        <w:t xml:space="preserve"> los requisitos y proporciona</w:t>
      </w:r>
      <w:r w:rsidR="003A6BBB">
        <w:rPr>
          <w:rFonts w:ascii="Times New Roman" w:hAnsi="Times New Roman" w:cs="Times New Roman"/>
          <w:sz w:val="24"/>
          <w:szCs w:val="24"/>
        </w:rPr>
        <w:t>n</w:t>
      </w:r>
      <w:r w:rsidR="000A1C72" w:rsidRPr="000A1C72">
        <w:rPr>
          <w:rFonts w:ascii="Times New Roman" w:hAnsi="Times New Roman" w:cs="Times New Roman"/>
          <w:sz w:val="24"/>
          <w:szCs w:val="24"/>
        </w:rPr>
        <w:t xml:space="preserve"> orientación para establecer, implementar, mantener, revisar y mejorar un siste</w:t>
      </w:r>
      <w:r w:rsidR="003A6BBB">
        <w:rPr>
          <w:rFonts w:ascii="Times New Roman" w:hAnsi="Times New Roman" w:cs="Times New Roman"/>
          <w:sz w:val="24"/>
          <w:szCs w:val="24"/>
        </w:rPr>
        <w:t>ma de gestión contra el soborno a todo nivel.</w:t>
      </w:r>
    </w:p>
    <w:p w:rsidR="00A556A6" w:rsidRDefault="003A6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Agustín Sánchez, abogado,</w:t>
      </w:r>
      <w:r w:rsidR="00A556A6">
        <w:rPr>
          <w:rFonts w:ascii="Times New Roman" w:hAnsi="Times New Roman" w:cs="Times New Roman"/>
          <w:sz w:val="24"/>
          <w:szCs w:val="24"/>
        </w:rPr>
        <w:t xml:space="preserve"> señaló que Ecuador ocupa el puesto 73 en los niveles de </w:t>
      </w:r>
      <w:r w:rsidR="00304BFD">
        <w:rPr>
          <w:rFonts w:ascii="Times New Roman" w:hAnsi="Times New Roman" w:cs="Times New Roman"/>
          <w:sz w:val="24"/>
          <w:szCs w:val="24"/>
        </w:rPr>
        <w:t>corrupción,</w:t>
      </w:r>
      <w:r w:rsidR="00A556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A556A6">
        <w:rPr>
          <w:rFonts w:ascii="Times New Roman" w:hAnsi="Times New Roman" w:cs="Times New Roman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 xml:space="preserve">empo de aclarar que mientras </w:t>
      </w:r>
      <w:r w:rsidR="00A556A6">
        <w:rPr>
          <w:rFonts w:ascii="Times New Roman" w:hAnsi="Times New Roman" w:cs="Times New Roman"/>
          <w:sz w:val="24"/>
          <w:szCs w:val="24"/>
        </w:rPr>
        <w:t xml:space="preserve">más puntaje tenga más corrupta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56A6">
        <w:rPr>
          <w:rFonts w:ascii="Times New Roman" w:hAnsi="Times New Roman" w:cs="Times New Roman"/>
          <w:sz w:val="24"/>
          <w:szCs w:val="24"/>
        </w:rPr>
        <w:t>s una nación. “</w:t>
      </w:r>
      <w:r>
        <w:rPr>
          <w:rFonts w:ascii="Times New Roman" w:hAnsi="Times New Roman" w:cs="Times New Roman"/>
          <w:sz w:val="24"/>
          <w:szCs w:val="24"/>
        </w:rPr>
        <w:t xml:space="preserve">Paradójicamente, uno de cada </w:t>
      </w:r>
      <w:r w:rsidR="00A556A6">
        <w:rPr>
          <w:rFonts w:ascii="Times New Roman" w:hAnsi="Times New Roman" w:cs="Times New Roman"/>
          <w:sz w:val="24"/>
          <w:szCs w:val="24"/>
        </w:rPr>
        <w:t xml:space="preserve">cuatro ecuatorianos </w:t>
      </w:r>
      <w:r>
        <w:rPr>
          <w:rFonts w:ascii="Times New Roman" w:hAnsi="Times New Roman" w:cs="Times New Roman"/>
          <w:sz w:val="24"/>
          <w:szCs w:val="24"/>
        </w:rPr>
        <w:t xml:space="preserve">opinan </w:t>
      </w:r>
      <w:r w:rsidR="00A556A6">
        <w:rPr>
          <w:rFonts w:ascii="Times New Roman" w:hAnsi="Times New Roman" w:cs="Times New Roman"/>
          <w:sz w:val="24"/>
          <w:szCs w:val="24"/>
        </w:rPr>
        <w:t>que como están las cosas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56A6">
        <w:rPr>
          <w:rFonts w:ascii="Times New Roman" w:hAnsi="Times New Roman" w:cs="Times New Roman"/>
          <w:sz w:val="24"/>
          <w:szCs w:val="24"/>
        </w:rPr>
        <w:t xml:space="preserve"> a veces es justificable el pago de sobornos</w:t>
      </w:r>
      <w:r>
        <w:rPr>
          <w:rFonts w:ascii="Times New Roman" w:hAnsi="Times New Roman" w:cs="Times New Roman"/>
          <w:sz w:val="24"/>
          <w:szCs w:val="24"/>
        </w:rPr>
        <w:t>”, aseveró el jurista.</w:t>
      </w:r>
    </w:p>
    <w:p w:rsidR="003A6BBB" w:rsidRDefault="003A6BBB">
      <w:pPr>
        <w:rPr>
          <w:rFonts w:ascii="Times New Roman" w:hAnsi="Times New Roman" w:cs="Times New Roman"/>
          <w:sz w:val="24"/>
          <w:szCs w:val="24"/>
        </w:rPr>
      </w:pPr>
    </w:p>
    <w:p w:rsidR="003A6BBB" w:rsidRPr="00161295" w:rsidRDefault="003A6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3A6BBB" w:rsidRPr="00161295" w:rsidSect="00F12C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053DEB"/>
    <w:rsid w:val="00053DEB"/>
    <w:rsid w:val="000739F2"/>
    <w:rsid w:val="000A1C72"/>
    <w:rsid w:val="00161295"/>
    <w:rsid w:val="0029254E"/>
    <w:rsid w:val="00304BFD"/>
    <w:rsid w:val="003175CE"/>
    <w:rsid w:val="00354C4C"/>
    <w:rsid w:val="003649D9"/>
    <w:rsid w:val="003A6BBB"/>
    <w:rsid w:val="003C04FB"/>
    <w:rsid w:val="004770F0"/>
    <w:rsid w:val="00592CC9"/>
    <w:rsid w:val="00647884"/>
    <w:rsid w:val="00725E21"/>
    <w:rsid w:val="007B68FA"/>
    <w:rsid w:val="007E0895"/>
    <w:rsid w:val="008E7150"/>
    <w:rsid w:val="009D064B"/>
    <w:rsid w:val="009F18C2"/>
    <w:rsid w:val="00A556A6"/>
    <w:rsid w:val="00A56D12"/>
    <w:rsid w:val="00C42A4C"/>
    <w:rsid w:val="00CD654D"/>
    <w:rsid w:val="00D458BD"/>
    <w:rsid w:val="00DE7F3E"/>
    <w:rsid w:val="00F1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cp:lastPrinted>2020-01-31T20:51:00Z</cp:lastPrinted>
  <dcterms:created xsi:type="dcterms:W3CDTF">2020-01-31T17:49:00Z</dcterms:created>
  <dcterms:modified xsi:type="dcterms:W3CDTF">2020-02-03T19:29:00Z</dcterms:modified>
</cp:coreProperties>
</file>