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D192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</w:t>
                            </w:r>
                            <w:r w:rsidR="005002F2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D1928">
                        <w:rPr>
                          <w:rFonts w:ascii="Century Gothic" w:hAnsi="Century Gothic"/>
                          <w:b/>
                          <w:lang w:val="es-ES"/>
                        </w:rPr>
                        <w:t>7</w:t>
                      </w:r>
                      <w:r w:rsidR="005002F2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23686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583B24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23686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583B24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5002F2" w:rsidRDefault="005002F2" w:rsidP="005002F2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5002F2">
        <w:rPr>
          <w:rFonts w:ascii="Century Gothic" w:hAnsi="Century Gothic"/>
          <w:b/>
          <w:sz w:val="20"/>
          <w:szCs w:val="20"/>
        </w:rPr>
        <w:t>Aperturan Centro de Aislamiento Preventivo Obligatorio (CAPO)</w:t>
      </w:r>
    </w:p>
    <w:bookmarkEnd w:id="0"/>
    <w:p w:rsidR="005002F2" w:rsidRPr="005002F2" w:rsidRDefault="005002F2" w:rsidP="005002F2">
      <w:pPr>
        <w:jc w:val="both"/>
        <w:rPr>
          <w:rFonts w:ascii="Century Gothic" w:hAnsi="Century Gothic"/>
          <w:b/>
          <w:sz w:val="20"/>
          <w:szCs w:val="20"/>
        </w:rPr>
      </w:pPr>
    </w:p>
    <w:p w:rsidR="005002F2" w:rsidRPr="005002F2" w:rsidRDefault="005002F2" w:rsidP="005002F2">
      <w:pPr>
        <w:jc w:val="both"/>
        <w:rPr>
          <w:rFonts w:ascii="Century Gothic" w:hAnsi="Century Gothic"/>
          <w:sz w:val="20"/>
          <w:szCs w:val="20"/>
        </w:rPr>
      </w:pPr>
      <w:r w:rsidRPr="005002F2">
        <w:rPr>
          <w:rFonts w:ascii="Century Gothic" w:hAnsi="Century Gothic"/>
          <w:sz w:val="20"/>
          <w:szCs w:val="20"/>
        </w:rPr>
        <w:t>El alcalde de Ambato, Dr. Javier Altamirano Sánchez, lideró la instalación del Centro de Aislamiento Preventivo Obligatorio (CAPO), actividad que es parte del Proyecto integral de Salud para contener al Covid-19, articulado desde la Secretaría Técnica de Desarrollo Estratégico con las Direcciones de Desarrollo Social, Jefatura de Gestión de Riesgos del Comseca y Hospital Municipal Nuestra Señora de la Merced.</w:t>
      </w:r>
    </w:p>
    <w:p w:rsidR="005002F2" w:rsidRPr="005002F2" w:rsidRDefault="005002F2" w:rsidP="005002F2">
      <w:pPr>
        <w:jc w:val="both"/>
        <w:rPr>
          <w:rFonts w:ascii="Century Gothic" w:hAnsi="Century Gothic"/>
          <w:sz w:val="20"/>
          <w:szCs w:val="20"/>
        </w:rPr>
      </w:pPr>
      <w:r w:rsidRPr="005002F2">
        <w:rPr>
          <w:rFonts w:ascii="Century Gothic" w:hAnsi="Century Gothic"/>
          <w:sz w:val="20"/>
          <w:szCs w:val="20"/>
        </w:rPr>
        <w:t xml:space="preserve">EL proyecto integral brindará el contingente de 7 brigadas médicas que visitarán todos los barrios y parroquias de la ciudad de Ambato para la toma de 10.000 pruebas PCR RT y 30.000 pruebas rápidas. </w:t>
      </w:r>
    </w:p>
    <w:p w:rsidR="005002F2" w:rsidRPr="005002F2" w:rsidRDefault="005002F2" w:rsidP="005002F2">
      <w:pPr>
        <w:jc w:val="both"/>
        <w:rPr>
          <w:rFonts w:ascii="Century Gothic" w:hAnsi="Century Gothic"/>
          <w:sz w:val="20"/>
          <w:szCs w:val="20"/>
        </w:rPr>
      </w:pPr>
      <w:r w:rsidRPr="005002F2">
        <w:rPr>
          <w:rFonts w:ascii="Century Gothic" w:hAnsi="Century Gothic"/>
          <w:sz w:val="20"/>
          <w:szCs w:val="20"/>
        </w:rPr>
        <w:t>Las personas contagiadas serán aisladas en sus hogares y en los Centros CAPOS para recibir el tratamiento debido, donde permanecerán por mínimo 14 días hasta su recuperación, con el objetivo de contener el Covid 19 en primera línea y crear el primer modelo epidemiológico para la toma de decisiones de la ciudad de Ambato.</w:t>
      </w:r>
    </w:p>
    <w:p w:rsidR="005002F2" w:rsidRPr="005002F2" w:rsidRDefault="005002F2" w:rsidP="005002F2">
      <w:pPr>
        <w:jc w:val="both"/>
        <w:rPr>
          <w:rFonts w:ascii="Century Gothic" w:hAnsi="Century Gothic"/>
          <w:sz w:val="20"/>
          <w:szCs w:val="20"/>
        </w:rPr>
      </w:pPr>
      <w:r w:rsidRPr="005002F2">
        <w:rPr>
          <w:rFonts w:ascii="Century Gothic" w:hAnsi="Century Gothic"/>
          <w:sz w:val="20"/>
          <w:szCs w:val="20"/>
        </w:rPr>
        <w:t xml:space="preserve">La instalación del CAPO es una competencia asignada, por el Comité de Operaciones Emergentes (COE) Nacional, a los Gobiernos Autónomos Descentralizados (GAD) del país. </w:t>
      </w:r>
    </w:p>
    <w:p w:rsidR="005002F2" w:rsidRPr="005002F2" w:rsidRDefault="005002F2" w:rsidP="005002F2">
      <w:pPr>
        <w:jc w:val="both"/>
        <w:rPr>
          <w:rFonts w:ascii="Century Gothic" w:hAnsi="Century Gothic"/>
          <w:sz w:val="20"/>
          <w:szCs w:val="20"/>
        </w:rPr>
      </w:pPr>
      <w:r w:rsidRPr="005002F2">
        <w:rPr>
          <w:rFonts w:ascii="Century Gothic" w:hAnsi="Century Gothic"/>
          <w:sz w:val="20"/>
          <w:szCs w:val="20"/>
        </w:rPr>
        <w:t>En nuestra ciudad funcionará en la Unidad Educativa Ambato, lugar escogido por el Ministerio de Educación, Ministerio de Salud Pública, la Secretaría de Riesgos y la Municipalidad.</w:t>
      </w:r>
    </w:p>
    <w:p w:rsidR="005002F2" w:rsidRPr="005002F2" w:rsidRDefault="005002F2" w:rsidP="005002F2">
      <w:pPr>
        <w:jc w:val="both"/>
        <w:rPr>
          <w:rFonts w:ascii="Century Gothic" w:hAnsi="Century Gothic"/>
          <w:sz w:val="20"/>
          <w:szCs w:val="20"/>
        </w:rPr>
      </w:pPr>
      <w:r w:rsidRPr="005002F2">
        <w:rPr>
          <w:rFonts w:ascii="Century Gothic" w:hAnsi="Century Gothic"/>
          <w:sz w:val="20"/>
          <w:szCs w:val="20"/>
        </w:rPr>
        <w:t>El Cabildo ambateño se encargó de la instalación de 90 camas en un bloque completo de esa institución educativa. Estas instalaciones cumplen con normativas emitidas por las autoridades nacionales como son: Infraestructura en buenas condiciones, ubicada en zona segura, que sean accesibles.</w:t>
      </w:r>
    </w:p>
    <w:p w:rsidR="005002F2" w:rsidRPr="005002F2" w:rsidRDefault="005002F2" w:rsidP="005002F2">
      <w:pPr>
        <w:jc w:val="both"/>
        <w:rPr>
          <w:rFonts w:ascii="Century Gothic" w:hAnsi="Century Gothic"/>
          <w:sz w:val="20"/>
          <w:szCs w:val="20"/>
        </w:rPr>
      </w:pPr>
      <w:r w:rsidRPr="005002F2">
        <w:rPr>
          <w:rFonts w:ascii="Century Gothic" w:hAnsi="Century Gothic"/>
          <w:sz w:val="20"/>
          <w:szCs w:val="20"/>
        </w:rPr>
        <w:t xml:space="preserve">En el CAPO los pacientes tendrán su habitación individual, disponibilidad de cuartos de baño de fácil acceso, de acuerdo con los estándares exigidos por las autoridades como lavabo, duchas y baterías sanitarias y atención de tratamiento para contener el Covid - 19. </w:t>
      </w:r>
    </w:p>
    <w:p w:rsidR="005002F2" w:rsidRPr="005002F2" w:rsidRDefault="005002F2" w:rsidP="005002F2">
      <w:pPr>
        <w:jc w:val="both"/>
        <w:rPr>
          <w:rFonts w:ascii="Century Gothic" w:hAnsi="Century Gothic"/>
          <w:sz w:val="20"/>
          <w:szCs w:val="20"/>
        </w:rPr>
      </w:pPr>
      <w:r w:rsidRPr="005002F2">
        <w:rPr>
          <w:rFonts w:ascii="Century Gothic" w:hAnsi="Century Gothic"/>
          <w:sz w:val="20"/>
          <w:szCs w:val="20"/>
        </w:rPr>
        <w:t>Estas instalaciones poseen equipamiento especializado, ventilación, servicios básicos, cama de uso individual, que incluye lencería, mobiliario y separación de áreas con condiciones seguras acorde a edad y sexo.</w:t>
      </w:r>
    </w:p>
    <w:p w:rsidR="006F7788" w:rsidRPr="005002F2" w:rsidRDefault="005002F2" w:rsidP="005002F2">
      <w:pPr>
        <w:jc w:val="both"/>
        <w:rPr>
          <w:rFonts w:ascii="Century Gothic" w:hAnsi="Century Gothic"/>
          <w:sz w:val="20"/>
          <w:szCs w:val="20"/>
        </w:rPr>
      </w:pPr>
      <w:r w:rsidRPr="005002F2">
        <w:rPr>
          <w:rFonts w:ascii="Century Gothic" w:hAnsi="Century Gothic"/>
          <w:sz w:val="20"/>
          <w:szCs w:val="20"/>
        </w:rPr>
        <w:t>La Administración Municipal se encargará de la seguridad alimentaria de los usuarios, de la de la entrega de implementos para higiene y desinfección de manos (agua, jabón, alcohol gel), así como de la limpieza y desinfección permanente de las diferentes áreas de la infraestructura y el Ministerio de Salud Pública del tratamiento y cuidados a los pacientes Covid -19.</w:t>
      </w:r>
    </w:p>
    <w:sectPr w:rsidR="006F7788" w:rsidRPr="005002F2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6B" w:rsidRDefault="00DB7B6B" w:rsidP="00411730">
      <w:r>
        <w:separator/>
      </w:r>
    </w:p>
  </w:endnote>
  <w:endnote w:type="continuationSeparator" w:id="0">
    <w:p w:rsidR="00DB7B6B" w:rsidRDefault="00DB7B6B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6B" w:rsidRDefault="00DB7B6B" w:rsidP="00411730">
      <w:r>
        <w:separator/>
      </w:r>
    </w:p>
  </w:footnote>
  <w:footnote w:type="continuationSeparator" w:id="0">
    <w:p w:rsidR="00DB7B6B" w:rsidRDefault="00DB7B6B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91EB7"/>
    <w:rsid w:val="001C7DF8"/>
    <w:rsid w:val="001E066E"/>
    <w:rsid w:val="001E56B6"/>
    <w:rsid w:val="001F29E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92C7A"/>
    <w:rsid w:val="007C012B"/>
    <w:rsid w:val="007C47F3"/>
    <w:rsid w:val="007D4184"/>
    <w:rsid w:val="007D7C58"/>
    <w:rsid w:val="007D7D31"/>
    <w:rsid w:val="007E01B9"/>
    <w:rsid w:val="007F0E5E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D1928"/>
    <w:rsid w:val="00AF6D68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D1C9E"/>
    <w:rsid w:val="00BD5E6D"/>
    <w:rsid w:val="00BE5DD4"/>
    <w:rsid w:val="00C008B8"/>
    <w:rsid w:val="00C01560"/>
    <w:rsid w:val="00C30D7D"/>
    <w:rsid w:val="00C7262A"/>
    <w:rsid w:val="00C72B91"/>
    <w:rsid w:val="00C80EEA"/>
    <w:rsid w:val="00CA5B68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B7B6B"/>
    <w:rsid w:val="00DC1C23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6E8F"/>
    <w:rsid w:val="00EF71B3"/>
    <w:rsid w:val="00F1469B"/>
    <w:rsid w:val="00F23BE5"/>
    <w:rsid w:val="00F60457"/>
    <w:rsid w:val="00F6449C"/>
    <w:rsid w:val="00F74903"/>
    <w:rsid w:val="00F82FC7"/>
    <w:rsid w:val="00F94499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4DE440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2020-06-08T17:13:00Z</cp:lastPrinted>
  <dcterms:created xsi:type="dcterms:W3CDTF">2020-06-11T21:44:00Z</dcterms:created>
  <dcterms:modified xsi:type="dcterms:W3CDTF">2020-06-11T21:44:00Z</dcterms:modified>
</cp:coreProperties>
</file>