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1030CE">
                              <w:rPr>
                                <w:rFonts w:ascii="Century Gothic" w:hAnsi="Century Gothic"/>
                                <w:b/>
                                <w:lang w:val="es-E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1030CE">
                        <w:rPr>
                          <w:rFonts w:ascii="Century Gothic" w:hAnsi="Century Gothic"/>
                          <w:b/>
                          <w:lang w:val="es-ES"/>
                        </w:rPr>
                        <w:t>8</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F7788">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6F7788">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1030CE" w:rsidRDefault="001030CE" w:rsidP="001030CE">
      <w:pPr>
        <w:jc w:val="both"/>
        <w:rPr>
          <w:rFonts w:ascii="Century Gothic" w:hAnsi="Century Gothic"/>
          <w:b/>
          <w:sz w:val="20"/>
          <w:szCs w:val="20"/>
        </w:rPr>
      </w:pPr>
      <w:bookmarkStart w:id="0" w:name="_GoBack"/>
      <w:r w:rsidRPr="001030CE">
        <w:rPr>
          <w:rFonts w:ascii="Century Gothic" w:hAnsi="Century Gothic"/>
          <w:b/>
          <w:sz w:val="20"/>
          <w:szCs w:val="20"/>
        </w:rPr>
        <w:t xml:space="preserve">Municipalidad invierte 600 mil dólares en la Pandemia </w:t>
      </w:r>
    </w:p>
    <w:bookmarkEnd w:id="0"/>
    <w:p w:rsidR="001030CE" w:rsidRPr="001030CE" w:rsidRDefault="001030CE" w:rsidP="001030CE">
      <w:pPr>
        <w:jc w:val="both"/>
        <w:rPr>
          <w:rFonts w:ascii="Century Gothic" w:hAnsi="Century Gothic"/>
          <w:b/>
          <w:sz w:val="20"/>
          <w:szCs w:val="20"/>
        </w:rPr>
      </w:pPr>
    </w:p>
    <w:p w:rsidR="001030CE" w:rsidRPr="001030CE" w:rsidRDefault="001030CE" w:rsidP="001030CE">
      <w:pPr>
        <w:jc w:val="both"/>
        <w:rPr>
          <w:rFonts w:ascii="Century Gothic" w:hAnsi="Century Gothic"/>
          <w:sz w:val="20"/>
          <w:szCs w:val="20"/>
        </w:rPr>
      </w:pPr>
      <w:r w:rsidRPr="001030CE">
        <w:rPr>
          <w:rFonts w:ascii="Century Gothic" w:hAnsi="Century Gothic"/>
          <w:sz w:val="20"/>
          <w:szCs w:val="20"/>
        </w:rPr>
        <w:t xml:space="preserve">La </w:t>
      </w:r>
      <w:r w:rsidRPr="001030CE">
        <w:rPr>
          <w:rFonts w:ascii="Century Gothic" w:hAnsi="Century Gothic"/>
          <w:sz w:val="20"/>
          <w:szCs w:val="20"/>
        </w:rPr>
        <w:t>administración Municipal</w:t>
      </w:r>
      <w:r w:rsidRPr="001030CE">
        <w:rPr>
          <w:rFonts w:ascii="Century Gothic" w:hAnsi="Century Gothic"/>
          <w:sz w:val="20"/>
          <w:szCs w:val="20"/>
        </w:rPr>
        <w:t xml:space="preserve"> del Alcalde de Ambato, Dr. Javier Altamirano Sánchez, invirtió alrededor de 600.000 dólares en la crisis sanitaria del Covid-19. Esta asignación se invirtió en la compra de insumos de seguridad y kits de alimentos para personas vulnerables entre otros productos.</w:t>
      </w:r>
    </w:p>
    <w:p w:rsidR="001030CE" w:rsidRPr="001030CE" w:rsidRDefault="001030CE" w:rsidP="001030CE">
      <w:pPr>
        <w:jc w:val="both"/>
        <w:rPr>
          <w:rFonts w:ascii="Century Gothic" w:hAnsi="Century Gothic"/>
          <w:sz w:val="20"/>
          <w:szCs w:val="20"/>
        </w:rPr>
      </w:pPr>
      <w:r w:rsidRPr="001030CE">
        <w:rPr>
          <w:rFonts w:ascii="Century Gothic" w:hAnsi="Century Gothic"/>
          <w:sz w:val="20"/>
          <w:szCs w:val="20"/>
        </w:rPr>
        <w:t xml:space="preserve">Con estos recursos, y cumpliendo </w:t>
      </w:r>
      <w:r w:rsidRPr="001030CE">
        <w:rPr>
          <w:rFonts w:ascii="Century Gothic" w:hAnsi="Century Gothic"/>
          <w:sz w:val="20"/>
          <w:szCs w:val="20"/>
        </w:rPr>
        <w:t>las normativas legales</w:t>
      </w:r>
      <w:r w:rsidRPr="001030CE">
        <w:rPr>
          <w:rFonts w:ascii="Century Gothic" w:hAnsi="Century Gothic"/>
          <w:sz w:val="20"/>
          <w:szCs w:val="20"/>
        </w:rPr>
        <w:t xml:space="preserve"> que rigen de la actual Pandemia, se adquirieron 21.200 mascarillas, 9.135 trajes de bioseguridad, 740 toneladas </w:t>
      </w:r>
      <w:r w:rsidRPr="001030CE">
        <w:rPr>
          <w:rFonts w:ascii="Century Gothic" w:hAnsi="Century Gothic"/>
          <w:sz w:val="20"/>
          <w:szCs w:val="20"/>
        </w:rPr>
        <w:t>de productos</w:t>
      </w:r>
      <w:r w:rsidRPr="001030CE">
        <w:rPr>
          <w:rFonts w:ascii="Century Gothic" w:hAnsi="Century Gothic"/>
          <w:sz w:val="20"/>
          <w:szCs w:val="20"/>
        </w:rPr>
        <w:t xml:space="preserve"> que se usan para la desinfección de calles y avenidas, </w:t>
      </w:r>
      <w:r w:rsidRPr="001030CE">
        <w:rPr>
          <w:rFonts w:ascii="Century Gothic" w:hAnsi="Century Gothic"/>
          <w:sz w:val="20"/>
          <w:szCs w:val="20"/>
        </w:rPr>
        <w:t>728 frascos</w:t>
      </w:r>
      <w:r w:rsidRPr="001030CE">
        <w:rPr>
          <w:rFonts w:ascii="Century Gothic" w:hAnsi="Century Gothic"/>
          <w:sz w:val="20"/>
          <w:szCs w:val="20"/>
        </w:rPr>
        <w:t xml:space="preserve"> de gel antibacterial, 500 gafas y 5.000 pares de guantes entre otros productos.</w:t>
      </w:r>
    </w:p>
    <w:p w:rsidR="001030CE" w:rsidRPr="001030CE" w:rsidRDefault="001030CE" w:rsidP="001030CE">
      <w:pPr>
        <w:jc w:val="both"/>
        <w:rPr>
          <w:rFonts w:ascii="Century Gothic" w:hAnsi="Century Gothic"/>
          <w:sz w:val="20"/>
          <w:szCs w:val="20"/>
        </w:rPr>
      </w:pPr>
      <w:r w:rsidRPr="001030CE">
        <w:rPr>
          <w:rFonts w:ascii="Century Gothic" w:hAnsi="Century Gothic"/>
          <w:sz w:val="20"/>
          <w:szCs w:val="20"/>
        </w:rPr>
        <w:t>El Alcalde de Ambato enfatizó que por más esfuerzo, campañas preventivas o inversión que se realicen desde las instituciones nacionales y locales, no se logrará nada sin la colaboración de las personas, pero por sobre todo la responsabilidad, de las familias que desde sus hogares deben implementar medidas preventivas.</w:t>
      </w:r>
    </w:p>
    <w:p w:rsidR="001030CE" w:rsidRPr="001030CE" w:rsidRDefault="001030CE" w:rsidP="001030CE">
      <w:pPr>
        <w:jc w:val="both"/>
        <w:rPr>
          <w:rFonts w:ascii="Century Gothic" w:hAnsi="Century Gothic"/>
          <w:sz w:val="20"/>
          <w:szCs w:val="20"/>
        </w:rPr>
      </w:pPr>
      <w:r w:rsidRPr="001030CE">
        <w:rPr>
          <w:rFonts w:ascii="Century Gothic" w:hAnsi="Century Gothic"/>
          <w:sz w:val="20"/>
          <w:szCs w:val="20"/>
        </w:rPr>
        <w:t>En el presupuesto invertido consta la adquisición 2.000 kits de alimentación que se entregaron a las personas con alto grado de vulnerabilidad de los barrios y parroquias de Ambato como son adultos mayores y personas con discapacidad.</w:t>
      </w:r>
    </w:p>
    <w:p w:rsidR="001030CE" w:rsidRPr="001030CE" w:rsidRDefault="001030CE" w:rsidP="001030CE">
      <w:pPr>
        <w:jc w:val="both"/>
        <w:rPr>
          <w:rFonts w:ascii="Century Gothic" w:hAnsi="Century Gothic"/>
          <w:sz w:val="20"/>
          <w:szCs w:val="20"/>
        </w:rPr>
      </w:pPr>
      <w:r w:rsidRPr="001030CE">
        <w:rPr>
          <w:rFonts w:ascii="Century Gothic" w:hAnsi="Century Gothic"/>
          <w:sz w:val="20"/>
          <w:szCs w:val="20"/>
        </w:rPr>
        <w:t xml:space="preserve">Con el aporte de la empresa privada, se entregaron alrededor de 10.000 </w:t>
      </w:r>
      <w:r w:rsidRPr="001030CE">
        <w:rPr>
          <w:rFonts w:ascii="Century Gothic" w:hAnsi="Century Gothic"/>
          <w:sz w:val="20"/>
          <w:szCs w:val="20"/>
        </w:rPr>
        <w:t>kits alimenticios</w:t>
      </w:r>
      <w:r w:rsidRPr="001030CE">
        <w:rPr>
          <w:rFonts w:ascii="Century Gothic" w:hAnsi="Century Gothic"/>
          <w:sz w:val="20"/>
          <w:szCs w:val="20"/>
        </w:rPr>
        <w:t xml:space="preserve"> en todo el cantón, actividad en la que participaron el Voluntariado Ambato la Gran Ciudad, la Dirección de Desarrollo Social y el Consejo Cantonal de Protección de Derechos.</w:t>
      </w:r>
    </w:p>
    <w:p w:rsidR="006F7788" w:rsidRPr="006F7788" w:rsidRDefault="001030CE" w:rsidP="001030CE">
      <w:pPr>
        <w:jc w:val="both"/>
        <w:rPr>
          <w:rFonts w:ascii="Century Gothic" w:hAnsi="Century Gothic"/>
          <w:sz w:val="20"/>
          <w:szCs w:val="20"/>
        </w:rPr>
      </w:pPr>
      <w:r w:rsidRPr="001030CE">
        <w:rPr>
          <w:rFonts w:ascii="Century Gothic" w:hAnsi="Century Gothic"/>
          <w:sz w:val="20"/>
          <w:szCs w:val="20"/>
        </w:rPr>
        <w:t xml:space="preserve">Además de la inversión en la Pandemia, la administración del Dr. Javier Altamirano Sánchez, alcalde de Ambato, realizó la apertura de tres centros de alojamientos temporal que están ubicados en la Unidad Educativa Oriente y el centro educativo Jorge Carrera Andrade e instalación de enseres y mueblería en la sección de hotelería que se construyó en la Terminal Terrestre Sur de la </w:t>
      </w:r>
      <w:r w:rsidRPr="001030CE">
        <w:rPr>
          <w:rFonts w:ascii="Century Gothic" w:hAnsi="Century Gothic"/>
          <w:sz w:val="20"/>
          <w:szCs w:val="20"/>
        </w:rPr>
        <w:t>Municipalidad</w:t>
      </w:r>
      <w:r w:rsidRPr="001030CE">
        <w:rPr>
          <w:rFonts w:ascii="Century Gothic" w:hAnsi="Century Gothic"/>
          <w:sz w:val="20"/>
          <w:szCs w:val="20"/>
        </w:rPr>
        <w:t xml:space="preserve"> que se </w:t>
      </w:r>
      <w:r w:rsidRPr="001030CE">
        <w:rPr>
          <w:rFonts w:ascii="Century Gothic" w:hAnsi="Century Gothic"/>
          <w:sz w:val="20"/>
          <w:szCs w:val="20"/>
        </w:rPr>
        <w:t>designó</w:t>
      </w:r>
      <w:r w:rsidRPr="001030CE">
        <w:rPr>
          <w:rFonts w:ascii="Century Gothic" w:hAnsi="Century Gothic"/>
          <w:sz w:val="20"/>
          <w:szCs w:val="20"/>
        </w:rPr>
        <w:t xml:space="preserve"> para el uso del personal médico que labora en los hospitales públicos de Ambato</w:t>
      </w:r>
      <w:r w:rsidRPr="001030CE">
        <w:rPr>
          <w:rFonts w:ascii="Century Gothic" w:hAnsi="Century Gothic"/>
          <w:b/>
          <w:sz w:val="20"/>
          <w:szCs w:val="20"/>
        </w:rPr>
        <w:t>.</w:t>
      </w:r>
    </w:p>
    <w:sectPr w:rsidR="006F7788" w:rsidRPr="006F7788"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D8" w:rsidRDefault="002303D8" w:rsidP="00411730">
      <w:r>
        <w:separator/>
      </w:r>
    </w:p>
  </w:endnote>
  <w:endnote w:type="continuationSeparator" w:id="0">
    <w:p w:rsidR="002303D8" w:rsidRDefault="002303D8"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D8" w:rsidRDefault="002303D8" w:rsidP="00411730">
      <w:r>
        <w:separator/>
      </w:r>
    </w:p>
  </w:footnote>
  <w:footnote w:type="continuationSeparator" w:id="0">
    <w:p w:rsidR="002303D8" w:rsidRDefault="002303D8"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3140DA"/>
    <w:rsid w:val="00341272"/>
    <w:rsid w:val="003429EE"/>
    <w:rsid w:val="003446F8"/>
    <w:rsid w:val="00345615"/>
    <w:rsid w:val="00346C53"/>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615998"/>
    <w:rsid w:val="00630C24"/>
    <w:rsid w:val="006329AC"/>
    <w:rsid w:val="0066653B"/>
    <w:rsid w:val="00690FAC"/>
    <w:rsid w:val="00696619"/>
    <w:rsid w:val="006A7EA6"/>
    <w:rsid w:val="006E6885"/>
    <w:rsid w:val="006E73A1"/>
    <w:rsid w:val="006F1FCA"/>
    <w:rsid w:val="006F58F0"/>
    <w:rsid w:val="006F6978"/>
    <w:rsid w:val="006F7788"/>
    <w:rsid w:val="00703B6D"/>
    <w:rsid w:val="00713E8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921816"/>
    <w:rsid w:val="009247DB"/>
    <w:rsid w:val="00937D4D"/>
    <w:rsid w:val="00942719"/>
    <w:rsid w:val="009509BB"/>
    <w:rsid w:val="00965F5E"/>
    <w:rsid w:val="00976399"/>
    <w:rsid w:val="009863FE"/>
    <w:rsid w:val="0098745C"/>
    <w:rsid w:val="009C659E"/>
    <w:rsid w:val="009E1849"/>
    <w:rsid w:val="00A01859"/>
    <w:rsid w:val="00A54193"/>
    <w:rsid w:val="00A54ECE"/>
    <w:rsid w:val="00A66B1D"/>
    <w:rsid w:val="00A71266"/>
    <w:rsid w:val="00A908A8"/>
    <w:rsid w:val="00AF6D68"/>
    <w:rsid w:val="00B201CF"/>
    <w:rsid w:val="00B3483C"/>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60EFF"/>
    <w:rsid w:val="00D66666"/>
    <w:rsid w:val="00D814EF"/>
    <w:rsid w:val="00DC1C23"/>
    <w:rsid w:val="00DF6664"/>
    <w:rsid w:val="00E4701D"/>
    <w:rsid w:val="00E547EE"/>
    <w:rsid w:val="00E6259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007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2</cp:revision>
  <cp:lastPrinted>2020-06-03T14:25:00Z</cp:lastPrinted>
  <dcterms:created xsi:type="dcterms:W3CDTF">2020-06-03T16:31:00Z</dcterms:created>
  <dcterms:modified xsi:type="dcterms:W3CDTF">2020-06-03T16:31:00Z</dcterms:modified>
</cp:coreProperties>
</file>