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9C" w:rsidRDefault="00DF259C">
      <w:pPr>
        <w:rPr>
          <w:rFonts w:ascii="Times New Roman" w:hAnsi="Times New Roman" w:cs="Times New Roman"/>
          <w:sz w:val="24"/>
          <w:szCs w:val="24"/>
        </w:rPr>
      </w:pPr>
    </w:p>
    <w:p w:rsidR="00312E45" w:rsidRDefault="00670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Ambato</w:t>
      </w:r>
      <w:r w:rsidR="005C3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mantiene semáforo en rojo</w:t>
      </w:r>
      <w:r w:rsidR="0068161D">
        <w:rPr>
          <w:rFonts w:ascii="Times New Roman" w:hAnsi="Times New Roman" w:cs="Times New Roman"/>
          <w:sz w:val="24"/>
          <w:szCs w:val="24"/>
        </w:rPr>
        <w:t xml:space="preserve"> </w:t>
      </w:r>
      <w:r w:rsidR="008B2D52">
        <w:rPr>
          <w:rFonts w:ascii="Times New Roman" w:hAnsi="Times New Roman" w:cs="Times New Roman"/>
          <w:sz w:val="24"/>
          <w:szCs w:val="24"/>
        </w:rPr>
        <w:t>por alto riesgo de contagio</w:t>
      </w:r>
    </w:p>
    <w:p w:rsidR="00156F55" w:rsidRDefault="00156F55">
      <w:pPr>
        <w:rPr>
          <w:rFonts w:ascii="Times New Roman" w:hAnsi="Times New Roman" w:cs="Times New Roman"/>
          <w:sz w:val="24"/>
          <w:szCs w:val="24"/>
        </w:rPr>
      </w:pPr>
    </w:p>
    <w:p w:rsidR="00C91B78" w:rsidRDefault="00F93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Comité de Operaciones de Emergencia (COE)</w:t>
      </w:r>
      <w:r w:rsidR="00312E45">
        <w:rPr>
          <w:rFonts w:ascii="Times New Roman" w:hAnsi="Times New Roman" w:cs="Times New Roman"/>
          <w:sz w:val="24"/>
          <w:szCs w:val="24"/>
        </w:rPr>
        <w:t xml:space="preserve"> Cantonal, presidido por </w:t>
      </w:r>
      <w:r>
        <w:rPr>
          <w:rFonts w:ascii="Times New Roman" w:hAnsi="Times New Roman" w:cs="Times New Roman"/>
          <w:sz w:val="24"/>
          <w:szCs w:val="24"/>
        </w:rPr>
        <w:t>el alcalde</w:t>
      </w:r>
      <w:r w:rsidR="00312E45">
        <w:rPr>
          <w:rFonts w:ascii="Times New Roman" w:hAnsi="Times New Roman" w:cs="Times New Roman"/>
          <w:sz w:val="24"/>
          <w:szCs w:val="24"/>
        </w:rPr>
        <w:t xml:space="preserve"> de Ambato, </w:t>
      </w:r>
      <w:r>
        <w:rPr>
          <w:rFonts w:ascii="Times New Roman" w:hAnsi="Times New Roman" w:cs="Times New Roman"/>
          <w:sz w:val="24"/>
          <w:szCs w:val="24"/>
        </w:rPr>
        <w:t xml:space="preserve"> Dr. Javier Altamirano Sánchez, resolvió</w:t>
      </w:r>
      <w:r w:rsidR="00312E45">
        <w:rPr>
          <w:rFonts w:ascii="Times New Roman" w:hAnsi="Times New Roman" w:cs="Times New Roman"/>
          <w:sz w:val="24"/>
          <w:szCs w:val="24"/>
        </w:rPr>
        <w:t xml:space="preserve"> mantener el semáforo</w:t>
      </w:r>
      <w:r>
        <w:rPr>
          <w:rFonts w:ascii="Times New Roman" w:hAnsi="Times New Roman" w:cs="Times New Roman"/>
          <w:sz w:val="24"/>
          <w:szCs w:val="24"/>
        </w:rPr>
        <w:t xml:space="preserve"> rojo</w:t>
      </w:r>
      <w:r w:rsidR="00312E45">
        <w:rPr>
          <w:rFonts w:ascii="Times New Roman" w:hAnsi="Times New Roman" w:cs="Times New Roman"/>
          <w:sz w:val="24"/>
          <w:szCs w:val="24"/>
        </w:rPr>
        <w:t xml:space="preserve"> en esta ciudad</w:t>
      </w:r>
      <w:r>
        <w:rPr>
          <w:rFonts w:ascii="Times New Roman" w:hAnsi="Times New Roman" w:cs="Times New Roman"/>
          <w:sz w:val="24"/>
          <w:szCs w:val="24"/>
        </w:rPr>
        <w:t>, una vez que se conocieron los informes</w:t>
      </w:r>
      <w:r w:rsidR="00312E45">
        <w:rPr>
          <w:rFonts w:ascii="Times New Roman" w:hAnsi="Times New Roman" w:cs="Times New Roman"/>
          <w:sz w:val="24"/>
          <w:szCs w:val="24"/>
        </w:rPr>
        <w:t xml:space="preserve"> té</w:t>
      </w:r>
      <w:r w:rsidR="00156F55">
        <w:rPr>
          <w:rFonts w:ascii="Times New Roman" w:hAnsi="Times New Roman" w:cs="Times New Roman"/>
          <w:sz w:val="24"/>
          <w:szCs w:val="24"/>
        </w:rPr>
        <w:t>c</w:t>
      </w:r>
      <w:r w:rsidR="00312E45">
        <w:rPr>
          <w:rFonts w:ascii="Times New Roman" w:hAnsi="Times New Roman" w:cs="Times New Roman"/>
          <w:sz w:val="24"/>
          <w:szCs w:val="24"/>
        </w:rPr>
        <w:t>nicos</w:t>
      </w:r>
      <w:r>
        <w:rPr>
          <w:rFonts w:ascii="Times New Roman" w:hAnsi="Times New Roman" w:cs="Times New Roman"/>
          <w:sz w:val="24"/>
          <w:szCs w:val="24"/>
        </w:rPr>
        <w:t xml:space="preserve"> de las entidades que conforman este organismo</w:t>
      </w:r>
      <w:r w:rsidR="00312E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así como de las dire</w:t>
      </w:r>
      <w:r w:rsidR="009027EB">
        <w:rPr>
          <w:rFonts w:ascii="Times New Roman" w:hAnsi="Times New Roman" w:cs="Times New Roman"/>
          <w:sz w:val="24"/>
          <w:szCs w:val="24"/>
        </w:rPr>
        <w:t xml:space="preserve">cciones </w:t>
      </w:r>
      <w:r>
        <w:rPr>
          <w:rFonts w:ascii="Times New Roman" w:hAnsi="Times New Roman" w:cs="Times New Roman"/>
          <w:sz w:val="24"/>
          <w:szCs w:val="24"/>
        </w:rPr>
        <w:t>departamentales</w:t>
      </w:r>
      <w:r w:rsidR="003E13A4">
        <w:rPr>
          <w:rFonts w:ascii="Times New Roman" w:hAnsi="Times New Roman" w:cs="Times New Roman"/>
          <w:sz w:val="24"/>
          <w:szCs w:val="24"/>
        </w:rPr>
        <w:t xml:space="preserve"> y las</w:t>
      </w:r>
      <w:r w:rsidR="002D0011">
        <w:rPr>
          <w:rFonts w:ascii="Times New Roman" w:hAnsi="Times New Roman" w:cs="Times New Roman"/>
          <w:sz w:val="24"/>
          <w:szCs w:val="24"/>
        </w:rPr>
        <w:t xml:space="preserve"> exigencias de la O</w:t>
      </w:r>
      <w:r w:rsidR="00CF0DBE">
        <w:rPr>
          <w:rFonts w:ascii="Times New Roman" w:hAnsi="Times New Roman" w:cs="Times New Roman"/>
          <w:sz w:val="24"/>
          <w:szCs w:val="24"/>
        </w:rPr>
        <w:t>rganización Mundial de la Salud (OMS)</w:t>
      </w:r>
      <w:r w:rsidR="00312E45">
        <w:rPr>
          <w:rFonts w:ascii="Times New Roman" w:hAnsi="Times New Roman" w:cs="Times New Roman"/>
          <w:sz w:val="24"/>
          <w:szCs w:val="24"/>
        </w:rPr>
        <w:t>.</w:t>
      </w:r>
      <w:r w:rsidR="00681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F55" w:rsidRDefault="00312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me</w:t>
      </w:r>
      <w:r w:rsidR="00C34938">
        <w:rPr>
          <w:rFonts w:ascii="Times New Roman" w:hAnsi="Times New Roman" w:cs="Times New Roman"/>
          <w:sz w:val="24"/>
          <w:szCs w:val="24"/>
        </w:rPr>
        <w:t>dida continuará</w:t>
      </w:r>
      <w:r>
        <w:rPr>
          <w:rFonts w:ascii="Times New Roman" w:hAnsi="Times New Roman" w:cs="Times New Roman"/>
          <w:sz w:val="24"/>
          <w:szCs w:val="24"/>
        </w:rPr>
        <w:t xml:space="preserve"> en la semana del lunes 11 al domingo 17 de mayo</w:t>
      </w:r>
      <w:r w:rsidR="00156F55">
        <w:rPr>
          <w:rFonts w:ascii="Times New Roman" w:hAnsi="Times New Roman" w:cs="Times New Roman"/>
          <w:sz w:val="24"/>
          <w:szCs w:val="24"/>
        </w:rPr>
        <w:t>,</w:t>
      </w:r>
      <w:r w:rsidR="0068161D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una nueva evaluación</w:t>
      </w:r>
      <w:r w:rsidR="0068161D">
        <w:rPr>
          <w:rFonts w:ascii="Times New Roman" w:hAnsi="Times New Roman" w:cs="Times New Roman"/>
          <w:sz w:val="24"/>
          <w:szCs w:val="24"/>
        </w:rPr>
        <w:t xml:space="preserve">, en la que las autoridades analizarán estadísticas y </w:t>
      </w:r>
      <w:r w:rsidR="00C91B78">
        <w:rPr>
          <w:rFonts w:ascii="Times New Roman" w:hAnsi="Times New Roman" w:cs="Times New Roman"/>
          <w:sz w:val="24"/>
          <w:szCs w:val="24"/>
        </w:rPr>
        <w:t xml:space="preserve">la </w:t>
      </w:r>
      <w:r w:rsidR="0068161D">
        <w:rPr>
          <w:rFonts w:ascii="Times New Roman" w:hAnsi="Times New Roman" w:cs="Times New Roman"/>
          <w:sz w:val="24"/>
          <w:szCs w:val="24"/>
        </w:rPr>
        <w:t>proyección del coronavirus en el cantón, así como el comportamiento de la gente.</w:t>
      </w:r>
    </w:p>
    <w:p w:rsidR="00CF0DBE" w:rsidRDefault="00156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decisión s</w:t>
      </w:r>
      <w:r w:rsidR="00C34938">
        <w:rPr>
          <w:rFonts w:ascii="Times New Roman" w:hAnsi="Times New Roman" w:cs="Times New Roman"/>
          <w:sz w:val="24"/>
          <w:szCs w:val="24"/>
        </w:rPr>
        <w:t>e tomó en base a</w:t>
      </w:r>
      <w:r>
        <w:rPr>
          <w:rFonts w:ascii="Times New Roman" w:hAnsi="Times New Roman" w:cs="Times New Roman"/>
          <w:sz w:val="24"/>
          <w:szCs w:val="24"/>
        </w:rPr>
        <w:t xml:space="preserve"> información proporcionada por la Dra. </w:t>
      </w:r>
      <w:r w:rsidR="002D0011">
        <w:rPr>
          <w:rFonts w:ascii="Times New Roman" w:hAnsi="Times New Roman" w:cs="Times New Roman"/>
          <w:sz w:val="24"/>
          <w:szCs w:val="24"/>
        </w:rPr>
        <w:t>Gabriela Mejía</w:t>
      </w:r>
      <w:r w:rsidR="00953BE1">
        <w:rPr>
          <w:rFonts w:ascii="Times New Roman" w:hAnsi="Times New Roman" w:cs="Times New Roman"/>
          <w:sz w:val="24"/>
          <w:szCs w:val="24"/>
        </w:rPr>
        <w:t>, gerente</w:t>
      </w:r>
      <w:r>
        <w:rPr>
          <w:rFonts w:ascii="Times New Roman" w:hAnsi="Times New Roman" w:cs="Times New Roman"/>
          <w:sz w:val="24"/>
          <w:szCs w:val="24"/>
        </w:rPr>
        <w:t xml:space="preserve"> del Hospital Municipal Nuestra Señora de La Merced,</w:t>
      </w:r>
      <w:r w:rsidR="00CF0DBE">
        <w:rPr>
          <w:rFonts w:ascii="Times New Roman" w:hAnsi="Times New Roman" w:cs="Times New Roman"/>
          <w:sz w:val="24"/>
          <w:szCs w:val="24"/>
        </w:rPr>
        <w:t xml:space="preserve"> </w:t>
      </w:r>
      <w:r w:rsidR="002D0011">
        <w:rPr>
          <w:rFonts w:ascii="Times New Roman" w:hAnsi="Times New Roman" w:cs="Times New Roman"/>
          <w:sz w:val="24"/>
          <w:szCs w:val="24"/>
        </w:rPr>
        <w:t>quien tras exhibir los parámetros que exige la OMS,</w:t>
      </w:r>
      <w:r w:rsidR="00CF0DBE">
        <w:rPr>
          <w:rFonts w:ascii="Times New Roman" w:hAnsi="Times New Roman" w:cs="Times New Roman"/>
          <w:sz w:val="24"/>
          <w:szCs w:val="24"/>
        </w:rPr>
        <w:t xml:space="preserve"> dijo que</w:t>
      </w:r>
      <w:r w:rsidR="002D0011">
        <w:rPr>
          <w:rFonts w:ascii="Times New Roman" w:hAnsi="Times New Roman" w:cs="Times New Roman"/>
          <w:sz w:val="24"/>
          <w:szCs w:val="24"/>
        </w:rPr>
        <w:t xml:space="preserve"> “el cant</w:t>
      </w:r>
      <w:r w:rsidR="00CF0DBE">
        <w:rPr>
          <w:rFonts w:ascii="Times New Roman" w:hAnsi="Times New Roman" w:cs="Times New Roman"/>
          <w:sz w:val="24"/>
          <w:szCs w:val="24"/>
        </w:rPr>
        <w:t>ón Ambato aún tiene un alto riesgo de contagio”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5DC5">
        <w:rPr>
          <w:rFonts w:ascii="Times New Roman" w:hAnsi="Times New Roman" w:cs="Times New Roman"/>
          <w:sz w:val="24"/>
          <w:szCs w:val="24"/>
        </w:rPr>
        <w:t>Las autoridades de s</w:t>
      </w:r>
      <w:r w:rsidR="00CF0DBE">
        <w:rPr>
          <w:rFonts w:ascii="Times New Roman" w:hAnsi="Times New Roman" w:cs="Times New Roman"/>
          <w:sz w:val="24"/>
          <w:szCs w:val="24"/>
        </w:rPr>
        <w:t xml:space="preserve">alud de Tungurahua también </w:t>
      </w:r>
      <w:r w:rsidR="00745DC5">
        <w:rPr>
          <w:rFonts w:ascii="Times New Roman" w:hAnsi="Times New Roman" w:cs="Times New Roman"/>
          <w:sz w:val="24"/>
          <w:szCs w:val="24"/>
        </w:rPr>
        <w:t xml:space="preserve">presentaron sus </w:t>
      </w:r>
      <w:r w:rsidR="00CF0DBE">
        <w:rPr>
          <w:rFonts w:ascii="Times New Roman" w:hAnsi="Times New Roman" w:cs="Times New Roman"/>
          <w:sz w:val="24"/>
          <w:szCs w:val="24"/>
        </w:rPr>
        <w:t>informes.</w:t>
      </w:r>
    </w:p>
    <w:p w:rsidR="00953BE1" w:rsidRDefault="00953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Según estadísticas del Sistema de Vigilancia Epidemiológica (SIVE), con corte al 7 de mayo de 2020, se verifica que el </w:t>
      </w:r>
      <w:r w:rsidR="00DF259C">
        <w:rPr>
          <w:rFonts w:ascii="Times New Roman" w:hAnsi="Times New Roman" w:cs="Times New Roman"/>
          <w:sz w:val="24"/>
          <w:szCs w:val="24"/>
        </w:rPr>
        <w:t>cantón Ambato se encuentra en un</w:t>
      </w:r>
      <w:r>
        <w:rPr>
          <w:rFonts w:ascii="Times New Roman" w:hAnsi="Times New Roman" w:cs="Times New Roman"/>
          <w:sz w:val="24"/>
          <w:szCs w:val="24"/>
        </w:rPr>
        <w:t xml:space="preserve"> 85 por ciento de casos sospechosos. El sexo masculino, con el 68 por ciento, es el más afectado con el grupo etario de 20 a 59 años (población económica activa). </w:t>
      </w:r>
    </w:p>
    <w:p w:rsidR="00953BE1" w:rsidRDefault="00953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casos sospechosos en la curva epidémica del cantón se incrementa</w:t>
      </w:r>
      <w:r w:rsidR="00FF306F">
        <w:rPr>
          <w:rFonts w:ascii="Times New Roman" w:hAnsi="Times New Roman" w:cs="Times New Roman"/>
          <w:sz w:val="24"/>
          <w:szCs w:val="24"/>
        </w:rPr>
        <w:t xml:space="preserve">n considerablemente, </w:t>
      </w:r>
      <w:r>
        <w:rPr>
          <w:rFonts w:ascii="Times New Roman" w:hAnsi="Times New Roman" w:cs="Times New Roman"/>
          <w:sz w:val="24"/>
          <w:szCs w:val="24"/>
        </w:rPr>
        <w:t xml:space="preserve"> también los casos positivos son superiores a los negativos o descartados, lo que indica que el riesgo es a</w:t>
      </w:r>
      <w:r w:rsidR="00FF306F">
        <w:rPr>
          <w:rFonts w:ascii="Times New Roman" w:hAnsi="Times New Roman" w:cs="Times New Roman"/>
          <w:sz w:val="24"/>
          <w:szCs w:val="24"/>
        </w:rPr>
        <w:t>lto, señala el informe médico s</w:t>
      </w:r>
      <w:r>
        <w:rPr>
          <w:rFonts w:ascii="Times New Roman" w:hAnsi="Times New Roman" w:cs="Times New Roman"/>
          <w:sz w:val="24"/>
          <w:szCs w:val="24"/>
        </w:rPr>
        <w:t>anitario.</w:t>
      </w:r>
    </w:p>
    <w:p w:rsidR="00CF0DBE" w:rsidRDefault="00CF0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</w:t>
      </w:r>
      <w:r w:rsidR="00745DC5">
        <w:rPr>
          <w:rFonts w:ascii="Times New Roman" w:hAnsi="Times New Roman" w:cs="Times New Roman"/>
          <w:sz w:val="24"/>
          <w:szCs w:val="24"/>
        </w:rPr>
        <w:t xml:space="preserve">o mocionó que la semaforización en rojo continúe la próxima semana, lo que </w:t>
      </w:r>
      <w:r>
        <w:rPr>
          <w:rFonts w:ascii="Times New Roman" w:hAnsi="Times New Roman" w:cs="Times New Roman"/>
          <w:sz w:val="24"/>
          <w:szCs w:val="24"/>
        </w:rPr>
        <w:t>fue aprobado por unanimidad entre los integrantes del COE</w:t>
      </w:r>
      <w:r w:rsidR="00745DC5">
        <w:rPr>
          <w:rFonts w:ascii="Times New Roman" w:hAnsi="Times New Roman" w:cs="Times New Roman"/>
          <w:sz w:val="24"/>
          <w:szCs w:val="24"/>
        </w:rPr>
        <w:t xml:space="preserve"> Ambato</w:t>
      </w:r>
      <w:r>
        <w:rPr>
          <w:rFonts w:ascii="Times New Roman" w:hAnsi="Times New Roman" w:cs="Times New Roman"/>
          <w:sz w:val="24"/>
          <w:szCs w:val="24"/>
        </w:rPr>
        <w:t>. Este organismo pidió mayor control por parte de las autori</w:t>
      </w:r>
      <w:r w:rsidR="00745DC5">
        <w:rPr>
          <w:rFonts w:ascii="Times New Roman" w:hAnsi="Times New Roman" w:cs="Times New Roman"/>
          <w:sz w:val="24"/>
          <w:szCs w:val="24"/>
        </w:rPr>
        <w:t>dades locales, así como exigir</w:t>
      </w:r>
      <w:r>
        <w:rPr>
          <w:rFonts w:ascii="Times New Roman" w:hAnsi="Times New Roman" w:cs="Times New Roman"/>
          <w:sz w:val="24"/>
          <w:szCs w:val="24"/>
        </w:rPr>
        <w:t xml:space="preserve"> a la ciudadanía una mayor disciplina en el resp</w:t>
      </w:r>
      <w:r w:rsidR="00745DC5">
        <w:rPr>
          <w:rFonts w:ascii="Times New Roman" w:hAnsi="Times New Roman" w:cs="Times New Roman"/>
          <w:sz w:val="24"/>
          <w:szCs w:val="24"/>
        </w:rPr>
        <w:t>eto a las restricciones por la p</w:t>
      </w:r>
      <w:r>
        <w:rPr>
          <w:rFonts w:ascii="Times New Roman" w:hAnsi="Times New Roman" w:cs="Times New Roman"/>
          <w:sz w:val="24"/>
          <w:szCs w:val="24"/>
        </w:rPr>
        <w:t>andemia.</w:t>
      </w:r>
    </w:p>
    <w:p w:rsidR="00F81228" w:rsidRDefault="00745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 se analizaron</w:t>
      </w:r>
      <w:r w:rsidR="00F81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escenarios</w:t>
      </w:r>
      <w:r w:rsidR="00F13636">
        <w:rPr>
          <w:rFonts w:ascii="Times New Roman" w:hAnsi="Times New Roman" w:cs="Times New Roman"/>
          <w:sz w:val="24"/>
          <w:szCs w:val="24"/>
        </w:rPr>
        <w:t xml:space="preserve"> de la pandemia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3636">
        <w:rPr>
          <w:rFonts w:ascii="Times New Roman" w:hAnsi="Times New Roman" w:cs="Times New Roman"/>
          <w:sz w:val="24"/>
          <w:szCs w:val="24"/>
        </w:rPr>
        <w:t xml:space="preserve">especialmente de </w:t>
      </w:r>
      <w:r w:rsidR="00F81228">
        <w:rPr>
          <w:rFonts w:ascii="Times New Roman" w:hAnsi="Times New Roman" w:cs="Times New Roman"/>
          <w:sz w:val="24"/>
          <w:szCs w:val="24"/>
        </w:rPr>
        <w:t xml:space="preserve">las empresas y pequeños negocios </w:t>
      </w:r>
      <w:r w:rsidR="00F13636">
        <w:rPr>
          <w:rFonts w:ascii="Times New Roman" w:hAnsi="Times New Roman" w:cs="Times New Roman"/>
          <w:sz w:val="24"/>
          <w:szCs w:val="24"/>
        </w:rPr>
        <w:t xml:space="preserve">que </w:t>
      </w:r>
      <w:r w:rsidR="00F81228">
        <w:rPr>
          <w:rFonts w:ascii="Times New Roman" w:hAnsi="Times New Roman" w:cs="Times New Roman"/>
          <w:sz w:val="24"/>
          <w:szCs w:val="24"/>
        </w:rPr>
        <w:t>ya no pueden resistir</w:t>
      </w:r>
      <w:r w:rsidR="00F13636">
        <w:rPr>
          <w:rFonts w:ascii="Times New Roman" w:hAnsi="Times New Roman" w:cs="Times New Roman"/>
          <w:sz w:val="24"/>
          <w:szCs w:val="24"/>
        </w:rPr>
        <w:t xml:space="preserve"> la paralización económica y</w:t>
      </w:r>
      <w:r w:rsidR="00F81228">
        <w:rPr>
          <w:rFonts w:ascii="Times New Roman" w:hAnsi="Times New Roman" w:cs="Times New Roman"/>
          <w:sz w:val="24"/>
          <w:szCs w:val="24"/>
        </w:rPr>
        <w:t xml:space="preserve"> la indisciplina de las personas para respetar la</w:t>
      </w:r>
      <w:r w:rsidR="005C3734">
        <w:rPr>
          <w:rFonts w:ascii="Times New Roman" w:hAnsi="Times New Roman" w:cs="Times New Roman"/>
          <w:sz w:val="24"/>
          <w:szCs w:val="24"/>
        </w:rPr>
        <w:t xml:space="preserve">s normativas </w:t>
      </w:r>
      <w:r w:rsidR="00F81228">
        <w:rPr>
          <w:rFonts w:ascii="Times New Roman" w:hAnsi="Times New Roman" w:cs="Times New Roman"/>
          <w:sz w:val="24"/>
          <w:szCs w:val="24"/>
        </w:rPr>
        <w:t xml:space="preserve">emitidas </w:t>
      </w:r>
      <w:r w:rsidR="005C3734">
        <w:rPr>
          <w:rFonts w:ascii="Times New Roman" w:hAnsi="Times New Roman" w:cs="Times New Roman"/>
          <w:sz w:val="24"/>
          <w:szCs w:val="24"/>
        </w:rPr>
        <w:t>por</w:t>
      </w:r>
      <w:r w:rsidR="005C0336">
        <w:rPr>
          <w:rFonts w:ascii="Times New Roman" w:hAnsi="Times New Roman" w:cs="Times New Roman"/>
          <w:sz w:val="24"/>
          <w:szCs w:val="24"/>
        </w:rPr>
        <w:t xml:space="preserve"> el Ministerio de Salud Pública</w:t>
      </w:r>
      <w:r w:rsidR="00F13636">
        <w:rPr>
          <w:rFonts w:ascii="Times New Roman" w:hAnsi="Times New Roman" w:cs="Times New Roman"/>
          <w:sz w:val="24"/>
          <w:szCs w:val="24"/>
        </w:rPr>
        <w:t xml:space="preserve"> del Ecuador.</w:t>
      </w:r>
    </w:p>
    <w:p w:rsidR="00F13636" w:rsidRDefault="00F13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gente también hay división de criterios</w:t>
      </w:r>
      <w:r w:rsidR="005C0336">
        <w:rPr>
          <w:rFonts w:ascii="Times New Roman" w:hAnsi="Times New Roman" w:cs="Times New Roman"/>
          <w:sz w:val="24"/>
          <w:szCs w:val="24"/>
        </w:rPr>
        <w:t>,</w:t>
      </w:r>
      <w:r w:rsidR="005C3734">
        <w:rPr>
          <w:rFonts w:ascii="Times New Roman" w:hAnsi="Times New Roman" w:cs="Times New Roman"/>
          <w:sz w:val="24"/>
          <w:szCs w:val="24"/>
        </w:rPr>
        <w:t xml:space="preserve"> unos que apoyan el cambio de</w:t>
      </w:r>
      <w:r>
        <w:rPr>
          <w:rFonts w:ascii="Times New Roman" w:hAnsi="Times New Roman" w:cs="Times New Roman"/>
          <w:sz w:val="24"/>
          <w:szCs w:val="24"/>
        </w:rPr>
        <w:t xml:space="preserve"> color del semáforo y otros que</w:t>
      </w:r>
      <w:r w:rsidR="005C3734">
        <w:rPr>
          <w:rFonts w:ascii="Times New Roman" w:hAnsi="Times New Roman" w:cs="Times New Roman"/>
          <w:sz w:val="24"/>
          <w:szCs w:val="24"/>
        </w:rPr>
        <w:t xml:space="preserve"> se mantenga</w:t>
      </w:r>
      <w:r>
        <w:rPr>
          <w:rFonts w:ascii="Times New Roman" w:hAnsi="Times New Roman" w:cs="Times New Roman"/>
          <w:sz w:val="24"/>
          <w:szCs w:val="24"/>
        </w:rPr>
        <w:t xml:space="preserve"> en rojo</w:t>
      </w:r>
      <w:r w:rsidR="005C3734">
        <w:rPr>
          <w:rFonts w:ascii="Times New Roman" w:hAnsi="Times New Roman" w:cs="Times New Roman"/>
          <w:sz w:val="24"/>
          <w:szCs w:val="24"/>
        </w:rPr>
        <w:t>. Sin embargo, solo la disminución en la curva de contagios</w:t>
      </w:r>
      <w:r>
        <w:rPr>
          <w:rFonts w:ascii="Times New Roman" w:hAnsi="Times New Roman" w:cs="Times New Roman"/>
          <w:sz w:val="24"/>
          <w:szCs w:val="24"/>
        </w:rPr>
        <w:t xml:space="preserve"> de coronavirus, pero</w:t>
      </w:r>
      <w:r w:rsidR="005C3734">
        <w:rPr>
          <w:rFonts w:ascii="Times New Roman" w:hAnsi="Times New Roman" w:cs="Times New Roman"/>
          <w:sz w:val="24"/>
          <w:szCs w:val="24"/>
        </w:rPr>
        <w:t xml:space="preserve"> sobre todo</w:t>
      </w:r>
      <w:r>
        <w:rPr>
          <w:rFonts w:ascii="Times New Roman" w:hAnsi="Times New Roman" w:cs="Times New Roman"/>
          <w:sz w:val="24"/>
          <w:szCs w:val="24"/>
        </w:rPr>
        <w:t xml:space="preserve"> la disciplina de las personas, </w:t>
      </w:r>
      <w:r w:rsidR="005C3734">
        <w:rPr>
          <w:rFonts w:ascii="Times New Roman" w:hAnsi="Times New Roman" w:cs="Times New Roman"/>
          <w:sz w:val="24"/>
          <w:szCs w:val="24"/>
        </w:rPr>
        <w:t xml:space="preserve">permitirá </w:t>
      </w:r>
      <w:r>
        <w:rPr>
          <w:rFonts w:ascii="Times New Roman" w:hAnsi="Times New Roman" w:cs="Times New Roman"/>
          <w:sz w:val="24"/>
          <w:szCs w:val="24"/>
        </w:rPr>
        <w:t>avanzar en este proceso y retomar en algo las actividades.</w:t>
      </w:r>
    </w:p>
    <w:p w:rsidR="00FB250B" w:rsidRPr="00FB250B" w:rsidRDefault="004977C7" w:rsidP="00FB2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Cabe recordar que s</w:t>
      </w:r>
      <w:r w:rsidR="00FB250B" w:rsidRPr="00FB250B">
        <w:rPr>
          <w:rFonts w:ascii="Times New Roman" w:hAnsi="Times New Roman" w:cs="Times New Roman"/>
          <w:sz w:val="24"/>
          <w:szCs w:val="24"/>
        </w:rPr>
        <w:t>e mantiene la prohibición de transporte interprovincial de pasajeros. El servicio de taxi funcionará de 05:00 a 22:00, de acuerdo a la restricción de la placa. Lunes 1 y 2, martes 3 y 4, miércoles 5 y 6, jueves 7 y 8, viernes 9 y 0, excepto el fin de semana.</w:t>
      </w:r>
    </w:p>
    <w:p w:rsidR="00FB250B" w:rsidRDefault="00F13636" w:rsidP="00FB2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Tampoco</w:t>
      </w:r>
      <w:r w:rsidR="00FB250B">
        <w:rPr>
          <w:rFonts w:ascii="Times New Roman" w:hAnsi="Times New Roman" w:cs="Times New Roman"/>
          <w:sz w:val="24"/>
          <w:szCs w:val="24"/>
        </w:rPr>
        <w:t xml:space="preserve"> se puede hacer reuniones, </w:t>
      </w:r>
      <w:r w:rsidR="00FB250B" w:rsidRPr="00FB250B">
        <w:rPr>
          <w:rFonts w:ascii="Times New Roman" w:hAnsi="Times New Roman" w:cs="Times New Roman"/>
          <w:sz w:val="24"/>
          <w:szCs w:val="24"/>
        </w:rPr>
        <w:t>se mantiene prohibición de eventos públicos, eventos masi</w:t>
      </w:r>
      <w:r w:rsidR="00FB250B">
        <w:rPr>
          <w:rFonts w:ascii="Times New Roman" w:hAnsi="Times New Roman" w:cs="Times New Roman"/>
          <w:sz w:val="24"/>
          <w:szCs w:val="24"/>
        </w:rPr>
        <w:t>vos y deportivos al aire libre. S</w:t>
      </w:r>
      <w:r w:rsidR="00FB250B" w:rsidRPr="00FB250B">
        <w:rPr>
          <w:rFonts w:ascii="Times New Roman" w:hAnsi="Times New Roman" w:cs="Times New Roman"/>
          <w:sz w:val="24"/>
          <w:szCs w:val="24"/>
        </w:rPr>
        <w:t>e mantiene la su</w:t>
      </w:r>
      <w:r w:rsidR="00FB250B">
        <w:rPr>
          <w:rFonts w:ascii="Times New Roman" w:hAnsi="Times New Roman" w:cs="Times New Roman"/>
          <w:sz w:val="24"/>
          <w:szCs w:val="24"/>
        </w:rPr>
        <w:t>spensión de clases presenciales. S</w:t>
      </w:r>
      <w:r w:rsidR="00FB250B" w:rsidRPr="00FB250B">
        <w:rPr>
          <w:rFonts w:ascii="Times New Roman" w:hAnsi="Times New Roman" w:cs="Times New Roman"/>
          <w:sz w:val="24"/>
          <w:szCs w:val="24"/>
        </w:rPr>
        <w:t>e mantienen cerradas la</w:t>
      </w:r>
      <w:r w:rsidR="00FB250B">
        <w:rPr>
          <w:rFonts w:ascii="Times New Roman" w:hAnsi="Times New Roman" w:cs="Times New Roman"/>
          <w:sz w:val="24"/>
          <w:szCs w:val="24"/>
        </w:rPr>
        <w:t xml:space="preserve">s fronteras terrestres y aéreas, </w:t>
      </w:r>
      <w:r w:rsidR="00FB250B" w:rsidRPr="00FB250B">
        <w:rPr>
          <w:rFonts w:ascii="Times New Roman" w:hAnsi="Times New Roman" w:cs="Times New Roman"/>
          <w:sz w:val="24"/>
          <w:szCs w:val="24"/>
        </w:rPr>
        <w:t xml:space="preserve">se permiten vuelos de retorno de </w:t>
      </w:r>
      <w:r>
        <w:rPr>
          <w:rFonts w:ascii="Times New Roman" w:hAnsi="Times New Roman" w:cs="Times New Roman"/>
          <w:sz w:val="24"/>
          <w:szCs w:val="24"/>
        </w:rPr>
        <w:t>ecuatorianos</w:t>
      </w:r>
      <w:r w:rsidR="00FB250B" w:rsidRPr="00FB250B">
        <w:rPr>
          <w:rFonts w:ascii="Times New Roman" w:hAnsi="Times New Roman" w:cs="Times New Roman"/>
          <w:sz w:val="24"/>
          <w:szCs w:val="24"/>
        </w:rPr>
        <w:t xml:space="preserve"> y vuelos humanitari</w:t>
      </w:r>
      <w:r w:rsidR="00FB250B">
        <w:rPr>
          <w:rFonts w:ascii="Times New Roman" w:hAnsi="Times New Roman" w:cs="Times New Roman"/>
          <w:sz w:val="24"/>
          <w:szCs w:val="24"/>
        </w:rPr>
        <w:t xml:space="preserve">os previstos en los protocolos. </w:t>
      </w:r>
    </w:p>
    <w:p w:rsidR="00AA3B27" w:rsidRDefault="00AA3B27" w:rsidP="00FB2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5C3734" w:rsidRDefault="005C3734">
      <w:pPr>
        <w:rPr>
          <w:rFonts w:ascii="Times New Roman" w:hAnsi="Times New Roman" w:cs="Times New Roman"/>
          <w:sz w:val="24"/>
          <w:szCs w:val="24"/>
        </w:rPr>
      </w:pPr>
    </w:p>
    <w:p w:rsidR="00255693" w:rsidRDefault="00255693">
      <w:pPr>
        <w:rPr>
          <w:rFonts w:ascii="Times New Roman" w:hAnsi="Times New Roman" w:cs="Times New Roman"/>
          <w:sz w:val="24"/>
          <w:szCs w:val="24"/>
        </w:rPr>
      </w:pPr>
    </w:p>
    <w:p w:rsidR="00585D3E" w:rsidRPr="00066219" w:rsidRDefault="00585D3E">
      <w:pPr>
        <w:rPr>
          <w:rFonts w:ascii="Times New Roman" w:hAnsi="Times New Roman" w:cs="Times New Roman"/>
          <w:sz w:val="24"/>
          <w:szCs w:val="24"/>
        </w:rPr>
      </w:pPr>
    </w:p>
    <w:sectPr w:rsidR="00585D3E" w:rsidRPr="00066219" w:rsidSect="005A336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66219"/>
    <w:rsid w:val="00066219"/>
    <w:rsid w:val="00156F55"/>
    <w:rsid w:val="00255693"/>
    <w:rsid w:val="002D0011"/>
    <w:rsid w:val="00312E45"/>
    <w:rsid w:val="003649D9"/>
    <w:rsid w:val="0038731C"/>
    <w:rsid w:val="003E13A4"/>
    <w:rsid w:val="004977C7"/>
    <w:rsid w:val="00540947"/>
    <w:rsid w:val="00585D3E"/>
    <w:rsid w:val="005A336B"/>
    <w:rsid w:val="005C0336"/>
    <w:rsid w:val="005C3734"/>
    <w:rsid w:val="005F3C12"/>
    <w:rsid w:val="00670C5C"/>
    <w:rsid w:val="0068161D"/>
    <w:rsid w:val="006E7578"/>
    <w:rsid w:val="00745DC5"/>
    <w:rsid w:val="007B68FA"/>
    <w:rsid w:val="008B2D52"/>
    <w:rsid w:val="009027EB"/>
    <w:rsid w:val="00953BE1"/>
    <w:rsid w:val="009A53BD"/>
    <w:rsid w:val="00AA3B27"/>
    <w:rsid w:val="00B25591"/>
    <w:rsid w:val="00C34938"/>
    <w:rsid w:val="00C91B78"/>
    <w:rsid w:val="00CB711E"/>
    <w:rsid w:val="00CD654D"/>
    <w:rsid w:val="00CF0DBE"/>
    <w:rsid w:val="00D458BD"/>
    <w:rsid w:val="00DF259C"/>
    <w:rsid w:val="00F13636"/>
    <w:rsid w:val="00F81228"/>
    <w:rsid w:val="00F9305D"/>
    <w:rsid w:val="00FB250B"/>
    <w:rsid w:val="00FB658B"/>
    <w:rsid w:val="00FF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17</cp:revision>
  <cp:lastPrinted>2020-05-08T17:47:00Z</cp:lastPrinted>
  <dcterms:created xsi:type="dcterms:W3CDTF">2020-05-07T15:43:00Z</dcterms:created>
  <dcterms:modified xsi:type="dcterms:W3CDTF">2020-05-08T18:41:00Z</dcterms:modified>
</cp:coreProperties>
</file>