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6D" w:rsidRPr="00F54186" w:rsidRDefault="00A3556D" w:rsidP="00A3556D">
      <w:pPr>
        <w:rPr>
          <w:rFonts w:ascii="Times New Roman" w:hAnsi="Times New Roman" w:cs="Times New Roman"/>
          <w:sz w:val="24"/>
          <w:szCs w:val="24"/>
        </w:rPr>
      </w:pPr>
      <w:r w:rsidRPr="00F54186">
        <w:rPr>
          <w:rFonts w:ascii="Times New Roman" w:hAnsi="Times New Roman" w:cs="Times New Roman"/>
          <w:sz w:val="24"/>
          <w:szCs w:val="24"/>
        </w:rPr>
        <w:t>Se habló sobre prevención y control del cáncer</w:t>
      </w:r>
    </w:p>
    <w:p w:rsidR="00A3556D" w:rsidRPr="00F54186" w:rsidRDefault="00A3556D" w:rsidP="00A3556D">
      <w:pPr>
        <w:rPr>
          <w:rFonts w:ascii="Times New Roman" w:hAnsi="Times New Roman" w:cs="Times New Roman"/>
          <w:sz w:val="24"/>
          <w:szCs w:val="24"/>
        </w:rPr>
      </w:pPr>
      <w:r w:rsidRPr="00F54186">
        <w:rPr>
          <w:rFonts w:ascii="Times New Roman" w:hAnsi="Times New Roman" w:cs="Times New Roman"/>
          <w:sz w:val="24"/>
          <w:szCs w:val="24"/>
        </w:rPr>
        <w:t>Con gran expectativa e interés del público se cumplió el Foro Participativo sobre: El Cáncer ¿Cómo prevenir, cuidar y controlar?, organizado por la Municipalidad de Ambato, a través del Consejo Cantonal para la Protección de Derechos Ambato.</w:t>
      </w:r>
    </w:p>
    <w:p w:rsidR="00A3556D" w:rsidRPr="00F54186" w:rsidRDefault="00A3556D" w:rsidP="00A3556D">
      <w:pPr>
        <w:rPr>
          <w:rFonts w:ascii="Times New Roman" w:hAnsi="Times New Roman" w:cs="Times New Roman"/>
          <w:sz w:val="24"/>
          <w:szCs w:val="24"/>
        </w:rPr>
      </w:pPr>
      <w:r w:rsidRPr="00F54186">
        <w:rPr>
          <w:rFonts w:ascii="Times New Roman" w:hAnsi="Times New Roman" w:cs="Times New Roman"/>
          <w:sz w:val="24"/>
          <w:szCs w:val="24"/>
        </w:rPr>
        <w:t xml:space="preserve">En la bienvenida e inauguración el Ab. </w:t>
      </w:r>
      <w:proofErr w:type="spellStart"/>
      <w:r w:rsidRPr="00F54186">
        <w:rPr>
          <w:rFonts w:ascii="Times New Roman" w:hAnsi="Times New Roman" w:cs="Times New Roman"/>
          <w:sz w:val="24"/>
          <w:szCs w:val="24"/>
        </w:rPr>
        <w:t>Kléver</w:t>
      </w:r>
      <w:proofErr w:type="spellEnd"/>
      <w:r w:rsidRPr="00F54186">
        <w:rPr>
          <w:rFonts w:ascii="Times New Roman" w:hAnsi="Times New Roman" w:cs="Times New Roman"/>
          <w:sz w:val="24"/>
          <w:szCs w:val="24"/>
        </w:rPr>
        <w:t xml:space="preserve"> Peñaherrera, secretario del Consejo de Cantonal para la Protección de Derechos Ambato, agradeció y felicitó a los profesionales invitados, así como al público, que también pudo conocer sobre productos naturales alternativos para mejorar la calidad de vida.</w:t>
      </w:r>
    </w:p>
    <w:p w:rsidR="00F54186" w:rsidRDefault="00A3556D" w:rsidP="00A3556D">
      <w:pPr>
        <w:rPr>
          <w:rFonts w:ascii="Times New Roman" w:hAnsi="Times New Roman" w:cs="Times New Roman"/>
          <w:sz w:val="24"/>
          <w:szCs w:val="24"/>
        </w:rPr>
      </w:pPr>
      <w:r w:rsidRPr="00F54186">
        <w:rPr>
          <w:rFonts w:ascii="Times New Roman" w:hAnsi="Times New Roman" w:cs="Times New Roman"/>
          <w:sz w:val="24"/>
          <w:szCs w:val="24"/>
        </w:rPr>
        <w:t xml:space="preserve">Los asistentes al auditorio del GAD Municipalidad de Ambato, conocieron sobre procesos de diagnóstico y tratamiento del cáncer, accesos a medicinas y convenios de atención para los pacientes con cáncer por parte del MSP; estadísticas de los casos atendidos por </w:t>
      </w:r>
      <w:proofErr w:type="spellStart"/>
      <w:r w:rsidRPr="00F54186">
        <w:rPr>
          <w:rFonts w:ascii="Times New Roman" w:hAnsi="Times New Roman" w:cs="Times New Roman"/>
          <w:sz w:val="24"/>
          <w:szCs w:val="24"/>
        </w:rPr>
        <w:t>Solca</w:t>
      </w:r>
      <w:proofErr w:type="spellEnd"/>
      <w:r w:rsidRPr="00F54186">
        <w:rPr>
          <w:rFonts w:ascii="Times New Roman" w:hAnsi="Times New Roman" w:cs="Times New Roman"/>
          <w:sz w:val="24"/>
          <w:szCs w:val="24"/>
        </w:rPr>
        <w:t>; y prevención, cuidado y recomendaciones a pacientes con cáncer.</w:t>
      </w:r>
    </w:p>
    <w:p w:rsidR="00A3556D" w:rsidRPr="00F54186" w:rsidRDefault="00F54186" w:rsidP="00A3556D">
      <w:pPr>
        <w:rPr>
          <w:rFonts w:ascii="Times New Roman" w:hAnsi="Times New Roman" w:cs="Times New Roman"/>
          <w:sz w:val="24"/>
          <w:szCs w:val="24"/>
        </w:rPr>
      </w:pPr>
      <w:r w:rsidRPr="00F54186">
        <w:rPr>
          <w:rFonts w:ascii="Times New Roman" w:hAnsi="Times New Roman" w:cs="Times New Roman"/>
          <w:sz w:val="24"/>
          <w:szCs w:val="24"/>
        </w:rPr>
        <w:t xml:space="preserve">Participaron como disertantes el Dr. Jorge Lana, representante del Ministerio de Salud Pública (MSP); Ec. Marcelo Mejía, director Ejecutivo de </w:t>
      </w:r>
      <w:proofErr w:type="spellStart"/>
      <w:r w:rsidRPr="00F54186">
        <w:rPr>
          <w:rFonts w:ascii="Times New Roman" w:hAnsi="Times New Roman" w:cs="Times New Roman"/>
          <w:sz w:val="24"/>
          <w:szCs w:val="24"/>
        </w:rPr>
        <w:t>Solca</w:t>
      </w:r>
      <w:proofErr w:type="spellEnd"/>
      <w:r w:rsidRPr="00F54186">
        <w:rPr>
          <w:rFonts w:ascii="Times New Roman" w:hAnsi="Times New Roman" w:cs="Times New Roman"/>
          <w:sz w:val="24"/>
          <w:szCs w:val="24"/>
        </w:rPr>
        <w:t xml:space="preserve"> Tungurahua; Dr. </w:t>
      </w:r>
      <w:proofErr w:type="spellStart"/>
      <w:r w:rsidRPr="00F54186">
        <w:rPr>
          <w:rFonts w:ascii="Times New Roman" w:hAnsi="Times New Roman" w:cs="Times New Roman"/>
          <w:sz w:val="24"/>
          <w:szCs w:val="24"/>
        </w:rPr>
        <w:t>Yamandú</w:t>
      </w:r>
      <w:proofErr w:type="spellEnd"/>
      <w:r w:rsidRPr="00F54186">
        <w:rPr>
          <w:rFonts w:ascii="Times New Roman" w:hAnsi="Times New Roman" w:cs="Times New Roman"/>
          <w:sz w:val="24"/>
          <w:szCs w:val="24"/>
        </w:rPr>
        <w:t xml:space="preserve"> Jiménez, médico Oncólogo Clínico de </w:t>
      </w:r>
      <w:proofErr w:type="spellStart"/>
      <w:r w:rsidRPr="00F54186">
        <w:rPr>
          <w:rFonts w:ascii="Times New Roman" w:hAnsi="Times New Roman" w:cs="Times New Roman"/>
          <w:sz w:val="24"/>
          <w:szCs w:val="24"/>
        </w:rPr>
        <w:t>Solca</w:t>
      </w:r>
      <w:proofErr w:type="spellEnd"/>
      <w:r w:rsidRPr="00F54186">
        <w:rPr>
          <w:rFonts w:ascii="Times New Roman" w:hAnsi="Times New Roman" w:cs="Times New Roman"/>
          <w:sz w:val="24"/>
          <w:szCs w:val="24"/>
        </w:rPr>
        <w:t>; Dra. Gabriela Mejía, gerente del Hospital Municipal; e Ing. Wilson Merino, director de la Fundación Cecilia Rivadeneira</w:t>
      </w:r>
      <w:r w:rsidR="00A3556D" w:rsidRPr="00F54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56D" w:rsidRPr="00F54186" w:rsidRDefault="00A3556D" w:rsidP="00A3556D">
      <w:pPr>
        <w:rPr>
          <w:rFonts w:ascii="Times New Roman" w:hAnsi="Times New Roman" w:cs="Times New Roman"/>
          <w:sz w:val="24"/>
          <w:szCs w:val="24"/>
        </w:rPr>
      </w:pPr>
      <w:r w:rsidRPr="00F54186">
        <w:rPr>
          <w:rFonts w:ascii="Times New Roman" w:hAnsi="Times New Roman" w:cs="Times New Roman"/>
          <w:sz w:val="24"/>
          <w:szCs w:val="24"/>
        </w:rPr>
        <w:t xml:space="preserve">Al final, se entregaron certificados y presentes a los expositores e hicieron preguntas sobre el tema. </w:t>
      </w:r>
    </w:p>
    <w:p w:rsidR="00A3556D" w:rsidRPr="00F54186" w:rsidRDefault="00A3556D" w:rsidP="00A3556D">
      <w:pPr>
        <w:rPr>
          <w:rFonts w:ascii="Times New Roman" w:hAnsi="Times New Roman" w:cs="Times New Roman"/>
          <w:sz w:val="24"/>
          <w:szCs w:val="24"/>
        </w:rPr>
      </w:pPr>
    </w:p>
    <w:p w:rsidR="00CD654D" w:rsidRPr="00F54186" w:rsidRDefault="00A3556D" w:rsidP="00A3556D">
      <w:pPr>
        <w:rPr>
          <w:rFonts w:ascii="Times New Roman" w:hAnsi="Times New Roman" w:cs="Times New Roman"/>
          <w:sz w:val="24"/>
          <w:szCs w:val="24"/>
        </w:rPr>
      </w:pPr>
      <w:r w:rsidRPr="00F54186">
        <w:rPr>
          <w:rFonts w:ascii="Times New Roman" w:hAnsi="Times New Roman" w:cs="Times New Roman"/>
          <w:sz w:val="24"/>
          <w:szCs w:val="24"/>
        </w:rPr>
        <w:t>Comunicación Institucional</w:t>
      </w:r>
    </w:p>
    <w:sectPr w:rsidR="00CD654D" w:rsidRPr="00F54186" w:rsidSect="0007311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A3556D"/>
    <w:rsid w:val="0007311A"/>
    <w:rsid w:val="003649D9"/>
    <w:rsid w:val="007B68FA"/>
    <w:rsid w:val="00A3556D"/>
    <w:rsid w:val="00CD654D"/>
    <w:rsid w:val="00D458BD"/>
    <w:rsid w:val="00F5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2020-02-12T20:52:00Z</dcterms:created>
  <dcterms:modified xsi:type="dcterms:W3CDTF">2020-02-12T20:57:00Z</dcterms:modified>
</cp:coreProperties>
</file>