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E6B" w:rsidRDefault="00097E6B">
      <w:pPr>
        <w:rPr>
          <w:rFonts w:ascii="Times New Roman" w:hAnsi="Times New Roman" w:cs="Times New Roman"/>
          <w:sz w:val="24"/>
          <w:szCs w:val="24"/>
        </w:rPr>
      </w:pPr>
      <w:r>
        <w:rPr>
          <w:rFonts w:ascii="Times New Roman" w:hAnsi="Times New Roman" w:cs="Times New Roman"/>
          <w:sz w:val="24"/>
          <w:szCs w:val="24"/>
        </w:rPr>
        <w:t>Se intensifica reconstrucción de la avenida Indoamérica</w:t>
      </w:r>
    </w:p>
    <w:p w:rsidR="00726E90" w:rsidRDefault="00726E90">
      <w:pPr>
        <w:rPr>
          <w:rFonts w:ascii="Times New Roman" w:hAnsi="Times New Roman" w:cs="Times New Roman"/>
          <w:sz w:val="24"/>
          <w:szCs w:val="24"/>
        </w:rPr>
      </w:pPr>
    </w:p>
    <w:p w:rsidR="00CD654D" w:rsidRDefault="00AB6010">
      <w:pPr>
        <w:rPr>
          <w:rFonts w:ascii="Times New Roman" w:hAnsi="Times New Roman" w:cs="Times New Roman"/>
          <w:sz w:val="24"/>
          <w:szCs w:val="24"/>
        </w:rPr>
      </w:pPr>
      <w:r w:rsidRPr="00AB6010">
        <w:rPr>
          <w:rFonts w:ascii="Times New Roman" w:hAnsi="Times New Roman" w:cs="Times New Roman"/>
          <w:sz w:val="24"/>
          <w:szCs w:val="24"/>
        </w:rPr>
        <w:t xml:space="preserve">La </w:t>
      </w:r>
      <w:r>
        <w:rPr>
          <w:rFonts w:ascii="Times New Roman" w:hAnsi="Times New Roman" w:cs="Times New Roman"/>
          <w:sz w:val="24"/>
          <w:szCs w:val="24"/>
        </w:rPr>
        <w:t xml:space="preserve"> Muncipalidad de Ambato continúa con los trabajos de reconstrucción de la avenida Indoamérica, una vez que se cumplió la normativa legal que permite la evacuación de los rellenos antitécnicos que se efectuaron a los lados de la quebrada Pisocucho y que incidió en el taponamiento del alcantarillado que cruzaba esta carretera que comunica Ambato con Latacunga y Quito.</w:t>
      </w:r>
    </w:p>
    <w:p w:rsidR="00E93571" w:rsidRDefault="00726E90">
      <w:pPr>
        <w:rPr>
          <w:rFonts w:ascii="Times New Roman" w:hAnsi="Times New Roman" w:cs="Times New Roman"/>
          <w:sz w:val="24"/>
          <w:szCs w:val="24"/>
        </w:rPr>
      </w:pPr>
      <w:r>
        <w:rPr>
          <w:rFonts w:ascii="Times New Roman" w:hAnsi="Times New Roman" w:cs="Times New Roman"/>
          <w:sz w:val="24"/>
          <w:szCs w:val="24"/>
        </w:rPr>
        <w:t>El Director de Obras Públicas de la Muncipalidad de Ambato, Kléber Padrón, informó que una vez cumplidos los requisitos legales, la maquinaria de la empresa contratada ingreso l sector para trabajar de forma intensiva  en la excavación sobre en la quebrada Pisocucho, hasta llegar al antiguo canal de aguas lluvias y servidas que se taponó y causó el colapso de la avenida  Indoamérica.</w:t>
      </w:r>
    </w:p>
    <w:p w:rsidR="00E93571" w:rsidRDefault="00726E90">
      <w:pPr>
        <w:rPr>
          <w:rFonts w:ascii="Times New Roman" w:hAnsi="Times New Roman" w:cs="Times New Roman"/>
          <w:sz w:val="24"/>
          <w:szCs w:val="24"/>
        </w:rPr>
      </w:pPr>
      <w:r>
        <w:rPr>
          <w:rFonts w:ascii="Times New Roman" w:hAnsi="Times New Roman" w:cs="Times New Roman"/>
          <w:sz w:val="24"/>
          <w:szCs w:val="24"/>
        </w:rPr>
        <w:t>El Jefe de mantenimiento vial de la Muncipalidad, Javier Acurio,  explicó que uno de los objetivos es recobrar el nivel  inclinado de la quebrada Pisocucho, lo que a su vez permitirá la  evacuación de las aguas y evitará nuevos represamientos que afecten  nuevamente a esta carretera interprovincial.</w:t>
      </w:r>
    </w:p>
    <w:p w:rsidR="00E93571" w:rsidRDefault="00E93571">
      <w:pPr>
        <w:rPr>
          <w:rFonts w:ascii="Times New Roman" w:hAnsi="Times New Roman" w:cs="Times New Roman"/>
          <w:sz w:val="24"/>
          <w:szCs w:val="24"/>
        </w:rPr>
      </w:pPr>
      <w:r>
        <w:rPr>
          <w:rFonts w:ascii="Times New Roman" w:hAnsi="Times New Roman" w:cs="Times New Roman"/>
          <w:sz w:val="24"/>
          <w:szCs w:val="24"/>
        </w:rPr>
        <w:t>Una vez superado  la evacuación de las aguas, se construirá nuevamente un sistema de alcantarillado que puede ser el denominado canal de cajón o a su vez la colocación ármicos con el diámetro suficiente a fin de  evitar nuevos taponamientos en el futuro.</w:t>
      </w:r>
      <w:r w:rsidR="00726E90">
        <w:rPr>
          <w:rFonts w:ascii="Times New Roman" w:hAnsi="Times New Roman" w:cs="Times New Roman"/>
          <w:sz w:val="24"/>
          <w:szCs w:val="24"/>
        </w:rPr>
        <w:t xml:space="preserve"> Así mismo reponer las instalaciones de agua potable, alcantarillado energía eléctrica, telefonía y fibra óptica que cruzaba por este lugar.</w:t>
      </w:r>
    </w:p>
    <w:p w:rsidR="00F5054D" w:rsidRDefault="00F5054D">
      <w:pPr>
        <w:rPr>
          <w:rFonts w:ascii="Times New Roman" w:hAnsi="Times New Roman" w:cs="Times New Roman"/>
          <w:sz w:val="24"/>
          <w:szCs w:val="24"/>
        </w:rPr>
      </w:pPr>
      <w:r>
        <w:rPr>
          <w:rFonts w:ascii="Times New Roman" w:hAnsi="Times New Roman" w:cs="Times New Roman"/>
          <w:sz w:val="24"/>
          <w:szCs w:val="24"/>
        </w:rPr>
        <w:t xml:space="preserve">El paso siguiente es la reconstrucción de la carretera con la colocación de la base y la </w:t>
      </w:r>
      <w:r w:rsidR="00726E90">
        <w:rPr>
          <w:rFonts w:ascii="Times New Roman" w:hAnsi="Times New Roman" w:cs="Times New Roman"/>
          <w:sz w:val="24"/>
          <w:szCs w:val="24"/>
        </w:rPr>
        <w:t>subase</w:t>
      </w:r>
      <w:r>
        <w:rPr>
          <w:rFonts w:ascii="Times New Roman" w:hAnsi="Times New Roman" w:cs="Times New Roman"/>
          <w:sz w:val="24"/>
          <w:szCs w:val="24"/>
        </w:rPr>
        <w:t xml:space="preserve"> y carpeta asfáltica, para concluir con la respectiva señalización. La declaratoria de emergencia permitió acelerar este proceso de reconstrucción de esta carretera.</w:t>
      </w:r>
    </w:p>
    <w:p w:rsidR="00F5054D" w:rsidRPr="00AB6010" w:rsidRDefault="00F5054D">
      <w:pPr>
        <w:rPr>
          <w:rFonts w:ascii="Times New Roman" w:hAnsi="Times New Roman" w:cs="Times New Roman"/>
          <w:sz w:val="24"/>
          <w:szCs w:val="24"/>
        </w:rPr>
      </w:pPr>
    </w:p>
    <w:sectPr w:rsidR="00F5054D" w:rsidRPr="00AB6010" w:rsidSect="00EB7964">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2254A"/>
    <w:rsid w:val="00097E6B"/>
    <w:rsid w:val="003649D9"/>
    <w:rsid w:val="0072254A"/>
    <w:rsid w:val="00726E90"/>
    <w:rsid w:val="007B68FA"/>
    <w:rsid w:val="009B5104"/>
    <w:rsid w:val="00AB6010"/>
    <w:rsid w:val="00CD654D"/>
    <w:rsid w:val="00D458BD"/>
    <w:rsid w:val="00E93571"/>
    <w:rsid w:val="00EB7964"/>
    <w:rsid w:val="00F5054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96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272</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5</cp:revision>
  <dcterms:created xsi:type="dcterms:W3CDTF">2020-02-20T21:54:00Z</dcterms:created>
  <dcterms:modified xsi:type="dcterms:W3CDTF">2020-02-20T22:25:00Z</dcterms:modified>
</cp:coreProperties>
</file>