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5D7" w:rsidRPr="00DB05D7" w:rsidRDefault="00E24A2D" w:rsidP="00DB05D7">
      <w:pPr>
        <w:rPr>
          <w:rFonts w:ascii="Times New Roman" w:hAnsi="Times New Roman" w:cs="Times New Roman"/>
          <w:sz w:val="24"/>
          <w:szCs w:val="24"/>
        </w:rPr>
      </w:pPr>
      <w:r>
        <w:rPr>
          <w:rFonts w:ascii="Times New Roman" w:hAnsi="Times New Roman" w:cs="Times New Roman"/>
          <w:sz w:val="24"/>
          <w:szCs w:val="24"/>
        </w:rPr>
        <w:t>Listo el plan de</w:t>
      </w:r>
      <w:r w:rsidR="008C5F42">
        <w:rPr>
          <w:rFonts w:ascii="Times New Roman" w:hAnsi="Times New Roman" w:cs="Times New Roman"/>
          <w:sz w:val="24"/>
          <w:szCs w:val="24"/>
        </w:rPr>
        <w:t xml:space="preserve"> tránsito</w:t>
      </w:r>
      <w:r>
        <w:rPr>
          <w:rFonts w:ascii="Times New Roman" w:hAnsi="Times New Roman" w:cs="Times New Roman"/>
          <w:sz w:val="24"/>
          <w:szCs w:val="24"/>
        </w:rPr>
        <w:t xml:space="preserve"> movilidad para la</w:t>
      </w:r>
      <w:r w:rsidR="00DB05D7" w:rsidRPr="00DB05D7">
        <w:rPr>
          <w:rFonts w:ascii="Times New Roman" w:hAnsi="Times New Roman" w:cs="Times New Roman"/>
          <w:sz w:val="24"/>
          <w:szCs w:val="24"/>
        </w:rPr>
        <w:t xml:space="preserve"> FFF</w:t>
      </w:r>
    </w:p>
    <w:p w:rsidR="00DB05D7" w:rsidRPr="00DB05D7" w:rsidRDefault="00DB05D7" w:rsidP="00DB05D7">
      <w:pPr>
        <w:rPr>
          <w:rFonts w:ascii="Times New Roman" w:hAnsi="Times New Roman" w:cs="Times New Roman"/>
          <w:sz w:val="24"/>
          <w:szCs w:val="24"/>
        </w:rPr>
      </w:pPr>
      <w:r>
        <w:rPr>
          <w:rFonts w:ascii="Times New Roman" w:hAnsi="Times New Roman" w:cs="Times New Roman"/>
          <w:sz w:val="24"/>
          <w:szCs w:val="24"/>
        </w:rPr>
        <w:t>Dentro del marco de la sexagésima novena e</w:t>
      </w:r>
      <w:r w:rsidRPr="00DB05D7">
        <w:rPr>
          <w:rFonts w:ascii="Times New Roman" w:hAnsi="Times New Roman" w:cs="Times New Roman"/>
          <w:sz w:val="24"/>
          <w:szCs w:val="24"/>
        </w:rPr>
        <w:t xml:space="preserve">dición de la Fiesta de la Fruta y de las Flores, FFF, se </w:t>
      </w:r>
      <w:r>
        <w:rPr>
          <w:rFonts w:ascii="Times New Roman" w:hAnsi="Times New Roman" w:cs="Times New Roman"/>
          <w:sz w:val="24"/>
          <w:szCs w:val="24"/>
        </w:rPr>
        <w:t>desarrollará</w:t>
      </w:r>
      <w:r w:rsidRPr="00DB05D7">
        <w:rPr>
          <w:rFonts w:ascii="Times New Roman" w:hAnsi="Times New Roman" w:cs="Times New Roman"/>
          <w:sz w:val="24"/>
          <w:szCs w:val="24"/>
        </w:rPr>
        <w:t xml:space="preserve"> distintas actividades en donde personal de Agentes Civiles de Tránsito de la </w:t>
      </w:r>
      <w:r>
        <w:rPr>
          <w:rFonts w:ascii="Times New Roman" w:hAnsi="Times New Roman" w:cs="Times New Roman"/>
          <w:sz w:val="24"/>
          <w:szCs w:val="24"/>
        </w:rPr>
        <w:t xml:space="preserve"> Dirección de Tránsito Transporte y Movilidad (</w:t>
      </w:r>
      <w:r w:rsidRPr="00DB05D7">
        <w:rPr>
          <w:rFonts w:ascii="Times New Roman" w:hAnsi="Times New Roman" w:cs="Times New Roman"/>
          <w:sz w:val="24"/>
          <w:szCs w:val="24"/>
        </w:rPr>
        <w:t>DTTM</w:t>
      </w:r>
      <w:r>
        <w:rPr>
          <w:rFonts w:ascii="Times New Roman" w:hAnsi="Times New Roman" w:cs="Times New Roman"/>
          <w:sz w:val="24"/>
          <w:szCs w:val="24"/>
        </w:rPr>
        <w:t>)</w:t>
      </w:r>
      <w:r w:rsidRPr="00DB05D7">
        <w:rPr>
          <w:rFonts w:ascii="Times New Roman" w:hAnsi="Times New Roman" w:cs="Times New Roman"/>
          <w:sz w:val="24"/>
          <w:szCs w:val="24"/>
        </w:rPr>
        <w:t xml:space="preserve"> serán los encargados de la movilidad y seguridad vial de los ambateños y de quienes visitarán nuestra ciudad.</w:t>
      </w:r>
    </w:p>
    <w:p w:rsidR="00DB05D7" w:rsidRPr="00DB05D7" w:rsidRDefault="00DB05D7" w:rsidP="00DB05D7">
      <w:pPr>
        <w:rPr>
          <w:rFonts w:ascii="Times New Roman" w:hAnsi="Times New Roman" w:cs="Times New Roman"/>
          <w:sz w:val="24"/>
          <w:szCs w:val="24"/>
        </w:rPr>
      </w:pPr>
      <w:r>
        <w:rPr>
          <w:rFonts w:ascii="Times New Roman" w:hAnsi="Times New Roman" w:cs="Times New Roman"/>
          <w:sz w:val="24"/>
          <w:szCs w:val="24"/>
        </w:rPr>
        <w:t xml:space="preserve">Este operativo incluye el </w:t>
      </w:r>
      <w:r w:rsidRPr="00DB05D7">
        <w:rPr>
          <w:rFonts w:ascii="Times New Roman" w:hAnsi="Times New Roman" w:cs="Times New Roman"/>
          <w:sz w:val="24"/>
          <w:szCs w:val="24"/>
        </w:rPr>
        <w:t xml:space="preserve"> control de los documentos habilitantes para la conducción, taxímetro, cinturón de seguridad, transporte ilegal y alcoholemia. Mientras que para el transporte público en las terminales de transferencia de la ciudad se inspec</w:t>
      </w:r>
      <w:r>
        <w:rPr>
          <w:rFonts w:ascii="Times New Roman" w:hAnsi="Times New Roman" w:cs="Times New Roman"/>
          <w:sz w:val="24"/>
          <w:szCs w:val="24"/>
        </w:rPr>
        <w:t xml:space="preserve">cionará detenidamente a </w:t>
      </w:r>
      <w:r w:rsidRPr="00DB05D7">
        <w:rPr>
          <w:rFonts w:ascii="Times New Roman" w:hAnsi="Times New Roman" w:cs="Times New Roman"/>
          <w:sz w:val="24"/>
          <w:szCs w:val="24"/>
        </w:rPr>
        <w:t>las unidades</w:t>
      </w:r>
      <w:r>
        <w:rPr>
          <w:rFonts w:ascii="Times New Roman" w:hAnsi="Times New Roman" w:cs="Times New Roman"/>
          <w:sz w:val="24"/>
          <w:szCs w:val="24"/>
        </w:rPr>
        <w:t>,</w:t>
      </w:r>
      <w:r w:rsidRPr="00DB05D7">
        <w:rPr>
          <w:rFonts w:ascii="Times New Roman" w:hAnsi="Times New Roman" w:cs="Times New Roman"/>
          <w:sz w:val="24"/>
          <w:szCs w:val="24"/>
        </w:rPr>
        <w:t xml:space="preserve"> previo a la entrega de las frecuencias.</w:t>
      </w:r>
    </w:p>
    <w:p w:rsidR="00DB05D7" w:rsidRPr="00DB05D7" w:rsidRDefault="00DB05D7" w:rsidP="00DB05D7">
      <w:pPr>
        <w:rPr>
          <w:rFonts w:ascii="Times New Roman" w:hAnsi="Times New Roman" w:cs="Times New Roman"/>
          <w:sz w:val="24"/>
          <w:szCs w:val="24"/>
        </w:rPr>
      </w:pPr>
      <w:r w:rsidRPr="00DB05D7">
        <w:rPr>
          <w:rFonts w:ascii="Times New Roman" w:hAnsi="Times New Roman" w:cs="Times New Roman"/>
          <w:sz w:val="24"/>
          <w:szCs w:val="24"/>
        </w:rPr>
        <w:t>Se reforzará con mayor presencia de Agentes Civiles de Tránsito en los alrededores en cada uno de los eventos dispuestos por el Comité Permanente de la FFF, principalmente en los programas donde se generará gran afluencia de personas con el fin de velar por el orden vial de la ciudad.</w:t>
      </w:r>
    </w:p>
    <w:p w:rsidR="00DB05D7" w:rsidRPr="00DB05D7" w:rsidRDefault="00DB05D7" w:rsidP="00DB05D7">
      <w:pPr>
        <w:rPr>
          <w:rFonts w:ascii="Times New Roman" w:hAnsi="Times New Roman" w:cs="Times New Roman"/>
          <w:sz w:val="24"/>
          <w:szCs w:val="24"/>
        </w:rPr>
      </w:pPr>
      <w:r w:rsidRPr="00DB05D7">
        <w:rPr>
          <w:rFonts w:ascii="Times New Roman" w:hAnsi="Times New Roman" w:cs="Times New Roman"/>
          <w:sz w:val="24"/>
          <w:szCs w:val="24"/>
        </w:rPr>
        <w:t>En la mayoría de eventos y sobre todo para el Desfile de la Confraternidad a realiz</w:t>
      </w:r>
      <w:r>
        <w:rPr>
          <w:rFonts w:ascii="Times New Roman" w:hAnsi="Times New Roman" w:cs="Times New Roman"/>
          <w:sz w:val="24"/>
          <w:szCs w:val="24"/>
        </w:rPr>
        <w:t>arse el domingo 23 de febrero a las 09:</w:t>
      </w:r>
      <w:r w:rsidRPr="00DB05D7">
        <w:rPr>
          <w:rFonts w:ascii="Times New Roman" w:hAnsi="Times New Roman" w:cs="Times New Roman"/>
          <w:sz w:val="24"/>
          <w:szCs w:val="24"/>
        </w:rPr>
        <w:t>00, el operativo de tránsi</w:t>
      </w:r>
      <w:r>
        <w:rPr>
          <w:rFonts w:ascii="Times New Roman" w:hAnsi="Times New Roman" w:cs="Times New Roman"/>
          <w:sz w:val="24"/>
          <w:szCs w:val="24"/>
        </w:rPr>
        <w:t>to regirá a partir de las 22:</w:t>
      </w:r>
      <w:r w:rsidRPr="00DB05D7">
        <w:rPr>
          <w:rFonts w:ascii="Times New Roman" w:hAnsi="Times New Roman" w:cs="Times New Roman"/>
          <w:sz w:val="24"/>
          <w:szCs w:val="24"/>
        </w:rPr>
        <w:t>00 del sábado 22 de febrero</w:t>
      </w:r>
      <w:r>
        <w:rPr>
          <w:rFonts w:ascii="Times New Roman" w:hAnsi="Times New Roman" w:cs="Times New Roman"/>
          <w:sz w:val="24"/>
          <w:szCs w:val="24"/>
        </w:rPr>
        <w:t xml:space="preserve">,  en donde se programa </w:t>
      </w:r>
      <w:r w:rsidRPr="00DB05D7">
        <w:rPr>
          <w:rFonts w:ascii="Times New Roman" w:hAnsi="Times New Roman" w:cs="Times New Roman"/>
          <w:sz w:val="24"/>
          <w:szCs w:val="24"/>
        </w:rPr>
        <w:t>el cierre de algunas vías por donde se desarrollará el desfile, por lo que se pide a la ciudadanía preferir movilizarse en transporte público ó a pie para evitar congestionamiento vehicular, manifestó Gissel Gutiérrez, jefe de Tránsito de la DTTM.</w:t>
      </w:r>
    </w:p>
    <w:p w:rsidR="00CD654D" w:rsidRPr="00DB05D7" w:rsidRDefault="00DB05D7" w:rsidP="00DB05D7">
      <w:pPr>
        <w:rPr>
          <w:rFonts w:ascii="Times New Roman" w:hAnsi="Times New Roman" w:cs="Times New Roman"/>
          <w:sz w:val="24"/>
          <w:szCs w:val="24"/>
        </w:rPr>
      </w:pPr>
      <w:r w:rsidRPr="00DB05D7">
        <w:rPr>
          <w:rFonts w:ascii="Times New Roman" w:hAnsi="Times New Roman" w:cs="Times New Roman"/>
          <w:sz w:val="24"/>
          <w:szCs w:val="24"/>
        </w:rPr>
        <w:t>Así mismo, los conductores deberán tomar vías alternas como: Av. Las Américas, calle Colombia, Av. El Rey, Av. 12 de Noviembre, Av. Los Andes, Calle García Moreno, Av. Humberto Albornoz, Calle González Suárez (habilitado Sur-Norte), Av. Manuela Sáenz, Puente Luis A. Martínez (habilitado Sur-Norte) y Av. Lizardo Ruíz.</w:t>
      </w:r>
    </w:p>
    <w:sectPr w:rsidR="00CD654D" w:rsidRPr="00DB05D7" w:rsidSect="004565E6">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DB05D7"/>
    <w:rsid w:val="003649D9"/>
    <w:rsid w:val="004565E6"/>
    <w:rsid w:val="007B68FA"/>
    <w:rsid w:val="008C5F42"/>
    <w:rsid w:val="00CD654D"/>
    <w:rsid w:val="00D458BD"/>
    <w:rsid w:val="00DB05D7"/>
    <w:rsid w:val="00E24A2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5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278</Words>
  <Characters>1531</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3</cp:revision>
  <dcterms:created xsi:type="dcterms:W3CDTF">2020-02-18T17:56:00Z</dcterms:created>
  <dcterms:modified xsi:type="dcterms:W3CDTF">2020-02-18T18:06:00Z</dcterms:modified>
</cp:coreProperties>
</file>