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22" w:rsidRPr="00CE1422" w:rsidRDefault="00CE1422" w:rsidP="00DE7F04">
      <w:pPr>
        <w:ind w:left="709" w:right="1468"/>
        <w:rPr>
          <w:rFonts w:ascii="Times New Roman" w:hAnsi="Times New Roman" w:cs="Times New Roman"/>
        </w:rPr>
      </w:pPr>
    </w:p>
    <w:p w:rsid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>El alcalde de Ambato, Dr. Javier Altamirano Sánchez, suspendió la atención al público en las dependencias municipales,  garantizó el abastecimiento de alimentos a través de la red de plazas y mercados,</w:t>
      </w:r>
      <w:r>
        <w:rPr>
          <w:rFonts w:ascii="Times New Roman" w:hAnsi="Times New Roman" w:cs="Times New Roman"/>
        </w:rPr>
        <w:t xml:space="preserve"> y dispuso el doble triaje en el Hospital Municipal, </w:t>
      </w:r>
      <w:r w:rsidRPr="00CE1422">
        <w:rPr>
          <w:rFonts w:ascii="Times New Roman" w:hAnsi="Times New Roman" w:cs="Times New Roman"/>
        </w:rPr>
        <w:t xml:space="preserve"> sitios en donde se realiza una desinfección permanente, al</w:t>
      </w:r>
      <w:r>
        <w:rPr>
          <w:rFonts w:ascii="Times New Roman" w:hAnsi="Times New Roman" w:cs="Times New Roman"/>
        </w:rPr>
        <w:t xml:space="preserve"> mismo</w:t>
      </w:r>
      <w:r w:rsidRPr="00CE1422">
        <w:rPr>
          <w:rFonts w:ascii="Times New Roman" w:hAnsi="Times New Roman" w:cs="Times New Roman"/>
        </w:rPr>
        <w:t xml:space="preserve"> tiempo </w:t>
      </w:r>
      <w:r>
        <w:rPr>
          <w:rFonts w:ascii="Times New Roman" w:hAnsi="Times New Roman" w:cs="Times New Roman"/>
        </w:rPr>
        <w:t xml:space="preserve">hizo </w:t>
      </w:r>
      <w:r w:rsidRPr="00CE1422">
        <w:rPr>
          <w:rFonts w:ascii="Times New Roman" w:hAnsi="Times New Roman" w:cs="Times New Roman"/>
        </w:rPr>
        <w:t>un llamado</w:t>
      </w:r>
      <w:r>
        <w:rPr>
          <w:rFonts w:ascii="Times New Roman" w:hAnsi="Times New Roman" w:cs="Times New Roman"/>
        </w:rPr>
        <w:t xml:space="preserve"> a la ciudadanía</w:t>
      </w:r>
      <w:r w:rsidRPr="00CE1422">
        <w:rPr>
          <w:rFonts w:ascii="Times New Roman" w:hAnsi="Times New Roman" w:cs="Times New Roman"/>
        </w:rPr>
        <w:t xml:space="preserve"> a ser disciplinados a la hora de actuar.  </w:t>
      </w:r>
    </w:p>
    <w:p w:rsidR="00CE1422" w:rsidRDefault="00CE1422" w:rsidP="00DE7F04">
      <w:pPr>
        <w:ind w:left="426" w:right="1468"/>
        <w:rPr>
          <w:rFonts w:ascii="Times New Roman" w:hAnsi="Times New Roman" w:cs="Times New Roman"/>
        </w:rPr>
      </w:pP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Altamirano fue enfático al señalar que</w:t>
      </w:r>
      <w:r w:rsidR="00DE7F04">
        <w:rPr>
          <w:rFonts w:ascii="Times New Roman" w:hAnsi="Times New Roman" w:cs="Times New Roman"/>
        </w:rPr>
        <w:t xml:space="preserve"> </w:t>
      </w:r>
      <w:r w:rsidRPr="00CE1422">
        <w:rPr>
          <w:rFonts w:ascii="Times New Roman" w:hAnsi="Times New Roman" w:cs="Times New Roman"/>
        </w:rPr>
        <w:t xml:space="preserve">debemos trabajar en conjunto </w:t>
      </w:r>
      <w:r w:rsidR="00DE7F04">
        <w:rPr>
          <w:rFonts w:ascii="Times New Roman" w:hAnsi="Times New Roman" w:cs="Times New Roman"/>
        </w:rPr>
        <w:t>“</w:t>
      </w:r>
      <w:r w:rsidRPr="00CE1422">
        <w:rPr>
          <w:rFonts w:ascii="Times New Roman" w:hAnsi="Times New Roman" w:cs="Times New Roman"/>
        </w:rPr>
        <w:t>todos los ciudadanos</w:t>
      </w:r>
      <w:r w:rsidR="00DE7F04">
        <w:rPr>
          <w:rFonts w:ascii="Times New Roman" w:hAnsi="Times New Roman" w:cs="Times New Roman"/>
        </w:rPr>
        <w:t xml:space="preserve"> </w:t>
      </w:r>
      <w:r w:rsidRPr="00CE1422">
        <w:rPr>
          <w:rFonts w:ascii="Times New Roman" w:hAnsi="Times New Roman" w:cs="Times New Roman"/>
        </w:rPr>
        <w:t>siendo disciplinados y r</w:t>
      </w:r>
      <w:r w:rsidR="00DE7F04">
        <w:rPr>
          <w:rFonts w:ascii="Times New Roman" w:hAnsi="Times New Roman" w:cs="Times New Roman"/>
        </w:rPr>
        <w:t>esponsables a la hora de actuar,  e</w:t>
      </w:r>
      <w:r w:rsidRPr="00CE1422">
        <w:rPr>
          <w:rFonts w:ascii="Times New Roman" w:hAnsi="Times New Roman" w:cs="Times New Roman"/>
        </w:rPr>
        <w:t>sta será la ún</w:t>
      </w:r>
      <w:r w:rsidR="00DE7F04">
        <w:rPr>
          <w:rFonts w:ascii="Times New Roman" w:hAnsi="Times New Roman" w:cs="Times New Roman"/>
        </w:rPr>
        <w:t>ica forma de evitar el contagio”</w:t>
      </w:r>
      <w:r w:rsidRPr="00CE1422">
        <w:rPr>
          <w:rFonts w:ascii="Times New Roman" w:hAnsi="Times New Roman" w:cs="Times New Roman"/>
        </w:rPr>
        <w:t xml:space="preserve">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</w:p>
    <w:p w:rsidR="00CE1422" w:rsidRPr="00CE1422" w:rsidRDefault="00DE7F04" w:rsidP="00DE7F04">
      <w:pPr>
        <w:ind w:left="426" w:right="14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alcalde Altamirano  señaló que, l</w:t>
      </w:r>
      <w:r w:rsidR="00CE1422" w:rsidRPr="00CE1422">
        <w:rPr>
          <w:rFonts w:ascii="Times New Roman" w:hAnsi="Times New Roman" w:cs="Times New Roman"/>
        </w:rPr>
        <w:t>as labores administrativas</w:t>
      </w:r>
      <w:r>
        <w:rPr>
          <w:rFonts w:ascii="Times New Roman" w:hAnsi="Times New Roman" w:cs="Times New Roman"/>
        </w:rPr>
        <w:t xml:space="preserve"> en la Municipalidad de Ambato</w:t>
      </w:r>
      <w:r w:rsidR="00CE1422" w:rsidRPr="00CE1422">
        <w:rPr>
          <w:rFonts w:ascii="Times New Roman" w:hAnsi="Times New Roman" w:cs="Times New Roman"/>
        </w:rPr>
        <w:t xml:space="preserve"> </w:t>
      </w:r>
      <w:r w:rsidRPr="00CE1422">
        <w:rPr>
          <w:rFonts w:ascii="Times New Roman" w:hAnsi="Times New Roman" w:cs="Times New Roman"/>
        </w:rPr>
        <w:t>continúan</w:t>
      </w:r>
      <w:r w:rsidR="00CE1422" w:rsidRPr="00CE1422">
        <w:rPr>
          <w:rFonts w:ascii="Times New Roman" w:hAnsi="Times New Roman" w:cs="Times New Roman"/>
        </w:rPr>
        <w:t xml:space="preserve"> para garantizar la operatividad d</w:t>
      </w:r>
      <w:r>
        <w:rPr>
          <w:rFonts w:ascii="Times New Roman" w:hAnsi="Times New Roman" w:cs="Times New Roman"/>
        </w:rPr>
        <w:t>e la Administración”</w:t>
      </w:r>
      <w:r w:rsidR="00CE1422" w:rsidRPr="00CE142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Sin embargo dispuso </w:t>
      </w:r>
      <w:r w:rsidR="00CE1422" w:rsidRPr="00CE1422">
        <w:rPr>
          <w:rFonts w:ascii="Times New Roman" w:hAnsi="Times New Roman" w:cs="Times New Roman"/>
        </w:rPr>
        <w:t>que todo el  p</w:t>
      </w:r>
      <w:r>
        <w:rPr>
          <w:rFonts w:ascii="Times New Roman" w:hAnsi="Times New Roman" w:cs="Times New Roman"/>
        </w:rPr>
        <w:t>ersonal municipal en riesgo, tercera</w:t>
      </w:r>
      <w:r w:rsidR="00CE1422" w:rsidRPr="00CE1422">
        <w:rPr>
          <w:rFonts w:ascii="Times New Roman" w:hAnsi="Times New Roman" w:cs="Times New Roman"/>
        </w:rPr>
        <w:t xml:space="preserve"> edad, embarazadas, periodo de lactancia, enfermedades catastróficas o crónicas laboren desde sus casas con el objetivo de precautelar su seguridad.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</w:p>
    <w:p w:rsidR="00CE1422" w:rsidRPr="00CE1422" w:rsidRDefault="00914EBE" w:rsidP="00914EBE">
      <w:pPr>
        <w:ind w:left="426" w:right="14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Primera Autoridad del cantón  dijo que la Municipalidad garantiza</w:t>
      </w:r>
      <w:r w:rsidR="00CE1422" w:rsidRPr="00CE1422">
        <w:rPr>
          <w:rFonts w:ascii="Times New Roman" w:hAnsi="Times New Roman" w:cs="Times New Roman"/>
        </w:rPr>
        <w:t xml:space="preserve"> la dotación de productos alimenticios,</w:t>
      </w:r>
      <w:r>
        <w:rPr>
          <w:rFonts w:ascii="Times New Roman" w:hAnsi="Times New Roman" w:cs="Times New Roman"/>
        </w:rPr>
        <w:t xml:space="preserve"> al mismo tiempo solicitó</w:t>
      </w:r>
      <w:r w:rsidR="00CE1422" w:rsidRPr="00CE1422">
        <w:rPr>
          <w:rFonts w:ascii="Times New Roman" w:hAnsi="Times New Roman" w:cs="Times New Roman"/>
        </w:rPr>
        <w:t xml:space="preserve"> a los ciudadanos que</w:t>
      </w:r>
      <w:r>
        <w:rPr>
          <w:rFonts w:ascii="Times New Roman" w:hAnsi="Times New Roman" w:cs="Times New Roman"/>
        </w:rPr>
        <w:t xml:space="preserve"> “</w:t>
      </w:r>
      <w:r w:rsidR="00CE1422" w:rsidRPr="00CE1422">
        <w:rPr>
          <w:rFonts w:ascii="Times New Roman" w:hAnsi="Times New Roman" w:cs="Times New Roman"/>
        </w:rPr>
        <w:t>conserven la calma y se abastezcan</w:t>
      </w:r>
      <w:r>
        <w:rPr>
          <w:rFonts w:ascii="Times New Roman" w:hAnsi="Times New Roman" w:cs="Times New Roman"/>
        </w:rPr>
        <w:t xml:space="preserve"> de manera prudente y ordenad y p</w:t>
      </w:r>
      <w:r w:rsidR="00CE1422" w:rsidRPr="00CE1422">
        <w:rPr>
          <w:rFonts w:ascii="Times New Roman" w:hAnsi="Times New Roman" w:cs="Times New Roman"/>
        </w:rPr>
        <w:t xml:space="preserve">ermitan que todos, y </w:t>
      </w:r>
      <w:proofErr w:type="spellStart"/>
      <w:r w:rsidR="00CE1422" w:rsidRPr="00CE1422">
        <w:rPr>
          <w:rFonts w:ascii="Times New Roman" w:hAnsi="Times New Roman" w:cs="Times New Roman"/>
        </w:rPr>
        <w:t>sobretodo</w:t>
      </w:r>
      <w:proofErr w:type="spellEnd"/>
      <w:r w:rsidR="00CE1422" w:rsidRPr="00CE1422">
        <w:rPr>
          <w:rFonts w:ascii="Times New Roman" w:hAnsi="Times New Roman" w:cs="Times New Roman"/>
        </w:rPr>
        <w:t xml:space="preserve"> los</w:t>
      </w:r>
      <w:r>
        <w:rPr>
          <w:rFonts w:ascii="Times New Roman" w:hAnsi="Times New Roman" w:cs="Times New Roman"/>
        </w:rPr>
        <w:t xml:space="preserve"> más vulnerables se abastezcan.”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En el caso del MERCADO MAYORISTA;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>-</w:t>
      </w:r>
      <w:r w:rsidRPr="00CE1422">
        <w:rPr>
          <w:rFonts w:ascii="Times New Roman" w:hAnsi="Times New Roman" w:cs="Times New Roman"/>
        </w:rPr>
        <w:tab/>
        <w:t xml:space="preserve">He verificado se realice la desinfección diaria de todas las naves.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>-</w:t>
      </w:r>
      <w:r w:rsidRPr="00CE1422">
        <w:rPr>
          <w:rFonts w:ascii="Times New Roman" w:hAnsi="Times New Roman" w:cs="Times New Roman"/>
        </w:rPr>
        <w:tab/>
        <w:t xml:space="preserve">Se ha dispuesto que se realice el triaje respiratorio a los choferes de los camiones que ingresan diariamente al mercado.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>-</w:t>
      </w:r>
      <w:r w:rsidRPr="00CE1422">
        <w:rPr>
          <w:rFonts w:ascii="Times New Roman" w:hAnsi="Times New Roman" w:cs="Times New Roman"/>
        </w:rPr>
        <w:tab/>
        <w:t xml:space="preserve">Además se ha garantizado que el DISPENSARIO MÉDICO funcione permanentemente y según los protocolos del MINISTERIO DE SALUD PÚBLICA.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La RED DE PLAZAS Y </w:t>
      </w:r>
      <w:proofErr w:type="spellStart"/>
      <w:r w:rsidRPr="00CE1422">
        <w:rPr>
          <w:rFonts w:ascii="Times New Roman" w:hAnsi="Times New Roman" w:cs="Times New Roman"/>
        </w:rPr>
        <w:t>MERCADOS</w:t>
      </w:r>
      <w:proofErr w:type="gramStart"/>
      <w:r w:rsidRPr="00CE1422">
        <w:rPr>
          <w:rFonts w:ascii="Times New Roman" w:hAnsi="Times New Roman" w:cs="Times New Roman"/>
        </w:rPr>
        <w:t>,ha</w:t>
      </w:r>
      <w:proofErr w:type="spellEnd"/>
      <w:proofErr w:type="gramEnd"/>
      <w:r w:rsidRPr="00CE1422">
        <w:rPr>
          <w:rFonts w:ascii="Times New Roman" w:hAnsi="Times New Roman" w:cs="Times New Roman"/>
        </w:rPr>
        <w:t xml:space="preserve"> realizado una labor articulada con cada uno de los comerciantes en la desinfección de cada uno de los predios. 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Más adelante el director de Servicios Públicos detallará cada una de las acciones realizadas. Las que se seguirán dando mientras </w:t>
      </w:r>
      <w:proofErr w:type="spellStart"/>
      <w:r w:rsidRPr="00CE1422">
        <w:rPr>
          <w:rFonts w:ascii="Times New Roman" w:hAnsi="Times New Roman" w:cs="Times New Roman"/>
        </w:rPr>
        <w:t>duré</w:t>
      </w:r>
      <w:proofErr w:type="spellEnd"/>
      <w:r w:rsidRPr="00CE1422">
        <w:rPr>
          <w:rFonts w:ascii="Times New Roman" w:hAnsi="Times New Roman" w:cs="Times New Roman"/>
        </w:rPr>
        <w:t xml:space="preserve"> la Emergencia Sanitaria.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Decirles también que, desde el fin de semana he dispuesto el cierre inmediato para desinfección de: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>-</w:t>
      </w:r>
      <w:r w:rsidRPr="00CE1422">
        <w:rPr>
          <w:rFonts w:ascii="Times New Roman" w:hAnsi="Times New Roman" w:cs="Times New Roman"/>
        </w:rPr>
        <w:tab/>
        <w:t xml:space="preserve">PISCINAS MUNICIPALES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>-</w:t>
      </w:r>
      <w:r w:rsidRPr="00CE1422">
        <w:rPr>
          <w:rFonts w:ascii="Times New Roman" w:hAnsi="Times New Roman" w:cs="Times New Roman"/>
        </w:rPr>
        <w:tab/>
        <w:t xml:space="preserve">QUINTAS PATRIMONIALES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>-</w:t>
      </w:r>
      <w:r w:rsidRPr="00CE1422">
        <w:rPr>
          <w:rFonts w:ascii="Times New Roman" w:hAnsi="Times New Roman" w:cs="Times New Roman"/>
        </w:rPr>
        <w:tab/>
        <w:t xml:space="preserve">MUSEOS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Espacios que </w:t>
      </w:r>
      <w:proofErr w:type="spellStart"/>
      <w:r w:rsidRPr="00CE1422">
        <w:rPr>
          <w:rFonts w:ascii="Times New Roman" w:hAnsi="Times New Roman" w:cs="Times New Roman"/>
        </w:rPr>
        <w:t>permaneceran</w:t>
      </w:r>
      <w:proofErr w:type="spellEnd"/>
      <w:r w:rsidRPr="00CE1422">
        <w:rPr>
          <w:rFonts w:ascii="Times New Roman" w:hAnsi="Times New Roman" w:cs="Times New Roman"/>
        </w:rPr>
        <w:t xml:space="preserve"> cerrados hasta nuevo aviso en medida de lo que esta emergencia lo requiera.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>Por otro lado, durante el fin de semana pasado;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Verifiqué la desinfección de 520 unidades de transporte interprovincial en el terminal de </w:t>
      </w:r>
      <w:proofErr w:type="spellStart"/>
      <w:r w:rsidRPr="00CE1422">
        <w:rPr>
          <w:rFonts w:ascii="Times New Roman" w:hAnsi="Times New Roman" w:cs="Times New Roman"/>
        </w:rPr>
        <w:t>ingahurco</w:t>
      </w:r>
      <w:proofErr w:type="spellEnd"/>
      <w:r w:rsidRPr="00CE1422">
        <w:rPr>
          <w:rFonts w:ascii="Times New Roman" w:hAnsi="Times New Roman" w:cs="Times New Roman"/>
        </w:rPr>
        <w:t xml:space="preserve"> y los cuales serán </w:t>
      </w:r>
      <w:proofErr w:type="spellStart"/>
      <w:r w:rsidRPr="00CE1422">
        <w:rPr>
          <w:rFonts w:ascii="Times New Roman" w:hAnsi="Times New Roman" w:cs="Times New Roman"/>
        </w:rPr>
        <w:t>sanitizados</w:t>
      </w:r>
      <w:proofErr w:type="spellEnd"/>
      <w:r w:rsidRPr="00CE1422">
        <w:rPr>
          <w:rFonts w:ascii="Times New Roman" w:hAnsi="Times New Roman" w:cs="Times New Roman"/>
        </w:rPr>
        <w:t xml:space="preserve"> después de cada trayecto; esto responde a la campaña BUS SANITIZADO que impulsa la unidad a cargo de dicha entidad.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>Debo comentar que nos hemos reunido con el gremio taxista y se han comprometido trabajar de manera articulada con la municipalidad;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Les proveeremos de información sobre prevención de contagio del COVID19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proofErr w:type="gramStart"/>
      <w:r w:rsidRPr="00CE1422">
        <w:rPr>
          <w:rFonts w:ascii="Times New Roman" w:hAnsi="Times New Roman" w:cs="Times New Roman"/>
        </w:rPr>
        <w:t>para</w:t>
      </w:r>
      <w:proofErr w:type="gramEnd"/>
      <w:r w:rsidRPr="00CE1422">
        <w:rPr>
          <w:rFonts w:ascii="Times New Roman" w:hAnsi="Times New Roman" w:cs="Times New Roman"/>
        </w:rPr>
        <w:t xml:space="preserve"> que se la socialice en todas las unidades que prestan servicio en el cantón.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Así también decirles </w:t>
      </w:r>
      <w:proofErr w:type="spellStart"/>
      <w:r w:rsidRPr="00CE1422">
        <w:rPr>
          <w:rFonts w:ascii="Times New Roman" w:hAnsi="Times New Roman" w:cs="Times New Roman"/>
        </w:rPr>
        <w:t>que</w:t>
      </w:r>
      <w:proofErr w:type="gramStart"/>
      <w:r w:rsidRPr="00CE1422">
        <w:rPr>
          <w:rFonts w:ascii="Times New Roman" w:hAnsi="Times New Roman" w:cs="Times New Roman"/>
        </w:rPr>
        <w:t>,se</w:t>
      </w:r>
      <w:proofErr w:type="spellEnd"/>
      <w:proofErr w:type="gramEnd"/>
      <w:r w:rsidRPr="00CE1422">
        <w:rPr>
          <w:rFonts w:ascii="Times New Roman" w:hAnsi="Times New Roman" w:cs="Times New Roman"/>
        </w:rPr>
        <w:t xml:space="preserve"> han organizado para iniciar el proceso de desinfección </w:t>
      </w:r>
      <w:proofErr w:type="spellStart"/>
      <w:r w:rsidRPr="00CE1422">
        <w:rPr>
          <w:rFonts w:ascii="Times New Roman" w:hAnsi="Times New Roman" w:cs="Times New Roman"/>
        </w:rPr>
        <w:t>periódicode</w:t>
      </w:r>
      <w:proofErr w:type="spellEnd"/>
      <w:r w:rsidRPr="00CE1422">
        <w:rPr>
          <w:rFonts w:ascii="Times New Roman" w:hAnsi="Times New Roman" w:cs="Times New Roman"/>
        </w:rPr>
        <w:t xml:space="preserve"> todas las unidades que brindan el servicio de transporte </w:t>
      </w:r>
      <w:proofErr w:type="spellStart"/>
      <w:r w:rsidRPr="00CE1422">
        <w:rPr>
          <w:rFonts w:ascii="Times New Roman" w:hAnsi="Times New Roman" w:cs="Times New Roman"/>
        </w:rPr>
        <w:t>público,según</w:t>
      </w:r>
      <w:proofErr w:type="spellEnd"/>
      <w:r w:rsidRPr="00CE1422">
        <w:rPr>
          <w:rFonts w:ascii="Times New Roman" w:hAnsi="Times New Roman" w:cs="Times New Roman"/>
        </w:rPr>
        <w:t xml:space="preserve"> la disposición del gobierno central.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De la misma manera en el transcurso de esta semana procederemos a la desinfección de todos los parques de la ciudad </w:t>
      </w:r>
      <w:proofErr w:type="spellStart"/>
      <w:r w:rsidRPr="00CE1422">
        <w:rPr>
          <w:rFonts w:ascii="Times New Roman" w:hAnsi="Times New Roman" w:cs="Times New Roman"/>
        </w:rPr>
        <w:t>incluídos</w:t>
      </w:r>
      <w:proofErr w:type="spellEnd"/>
      <w:r w:rsidRPr="00CE1422">
        <w:rPr>
          <w:rFonts w:ascii="Times New Roman" w:hAnsi="Times New Roman" w:cs="Times New Roman"/>
        </w:rPr>
        <w:t xml:space="preserve"> los </w:t>
      </w:r>
      <w:proofErr w:type="spellStart"/>
      <w:r w:rsidRPr="00CE1422">
        <w:rPr>
          <w:rFonts w:ascii="Times New Roman" w:hAnsi="Times New Roman" w:cs="Times New Roman"/>
        </w:rPr>
        <w:t>bio</w:t>
      </w:r>
      <w:proofErr w:type="spellEnd"/>
      <w:r w:rsidRPr="00CE1422">
        <w:rPr>
          <w:rFonts w:ascii="Times New Roman" w:hAnsi="Times New Roman" w:cs="Times New Roman"/>
        </w:rPr>
        <w:t xml:space="preserve"> juegos y diferentes estructuras. Y los que </w:t>
      </w:r>
      <w:proofErr w:type="spellStart"/>
      <w:r w:rsidRPr="00CE1422">
        <w:rPr>
          <w:rFonts w:ascii="Times New Roman" w:hAnsi="Times New Roman" w:cs="Times New Roman"/>
        </w:rPr>
        <w:t>permaneceran</w:t>
      </w:r>
      <w:proofErr w:type="spellEnd"/>
      <w:r w:rsidRPr="00CE1422">
        <w:rPr>
          <w:rFonts w:ascii="Times New Roman" w:hAnsi="Times New Roman" w:cs="Times New Roman"/>
        </w:rPr>
        <w:t xml:space="preserve"> cerrados o inhabilitados por el tiempo que duren las restricciones de movilidad impuestas por el gobierno central.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Para garantizar el cumplimiento de esta disposición, se destinarán </w:t>
      </w:r>
      <w:proofErr w:type="spellStart"/>
      <w:r w:rsidRPr="00CE1422">
        <w:rPr>
          <w:rFonts w:ascii="Times New Roman" w:hAnsi="Times New Roman" w:cs="Times New Roman"/>
        </w:rPr>
        <w:t>brigadasde</w:t>
      </w:r>
      <w:proofErr w:type="spellEnd"/>
      <w:r w:rsidRPr="00CE1422">
        <w:rPr>
          <w:rFonts w:ascii="Times New Roman" w:hAnsi="Times New Roman" w:cs="Times New Roman"/>
        </w:rPr>
        <w:t xml:space="preserve"> control que realizarán patrullaje de dichos espacios.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>Debo reconocer, la labor que viene realizando el HOSPITAL MUNICIPAL.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>Donde se ha dispuesto una carpa externa para la realización del doble triaje respiratorio a los ciudadanos que se acercan con síntomas o patologías respiratorias. Esto para precautelar a los ciudadanos que asisten a esta institución por otras dolencias y como manera preventiva para minimizar el riesgo de contagio.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Ambateños; el día de </w:t>
      </w:r>
      <w:proofErr w:type="spellStart"/>
      <w:r w:rsidRPr="00CE1422">
        <w:rPr>
          <w:rFonts w:ascii="Times New Roman" w:hAnsi="Times New Roman" w:cs="Times New Roman"/>
        </w:rPr>
        <w:t>ayerdomingo</w:t>
      </w:r>
      <w:proofErr w:type="spellEnd"/>
      <w:r w:rsidRPr="00CE1422">
        <w:rPr>
          <w:rFonts w:ascii="Times New Roman" w:hAnsi="Times New Roman" w:cs="Times New Roman"/>
        </w:rPr>
        <w:t>, hemos recibido directrices muy claras respecto de las restricciones de movilidad, por parte del gobierno nacional, las que rigen desde las 6 am de mañana.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Estamos articulando a través de COMSECA y DTTM, los operativos interinstitucionales para que dichas disposiciones se cumplan a cabalidad,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proofErr w:type="gramStart"/>
      <w:r w:rsidRPr="00CE1422">
        <w:rPr>
          <w:rFonts w:ascii="Times New Roman" w:hAnsi="Times New Roman" w:cs="Times New Roman"/>
        </w:rPr>
        <w:t>con</w:t>
      </w:r>
      <w:proofErr w:type="gramEnd"/>
      <w:r w:rsidRPr="00CE1422">
        <w:rPr>
          <w:rFonts w:ascii="Times New Roman" w:hAnsi="Times New Roman" w:cs="Times New Roman"/>
        </w:rPr>
        <w:t xml:space="preserve"> el objetivo de precautelar la salud de los ciudadanos.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No podemos olvidar que la Prevención es la Solución en estas situaciones. 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Para finalizar; debo decirles enfáticamente </w:t>
      </w:r>
      <w:proofErr w:type="spellStart"/>
      <w:r w:rsidRPr="00CE1422">
        <w:rPr>
          <w:rFonts w:ascii="Times New Roman" w:hAnsi="Times New Roman" w:cs="Times New Roman"/>
        </w:rPr>
        <w:t>que</w:t>
      </w:r>
      <w:proofErr w:type="gramStart"/>
      <w:r w:rsidRPr="00CE1422">
        <w:rPr>
          <w:rFonts w:ascii="Times New Roman" w:hAnsi="Times New Roman" w:cs="Times New Roman"/>
        </w:rPr>
        <w:t>,LA</w:t>
      </w:r>
      <w:proofErr w:type="spellEnd"/>
      <w:proofErr w:type="gramEnd"/>
      <w:r w:rsidRPr="00CE1422">
        <w:rPr>
          <w:rFonts w:ascii="Times New Roman" w:hAnsi="Times New Roman" w:cs="Times New Roman"/>
        </w:rPr>
        <w:t xml:space="preserve"> DISCIPLINA con la que sigamos las recomendaciones dadas. Será primordial en este proceso.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Como municipalidad extremaremos esfuerzos para resguardar el bienestar </w:t>
      </w:r>
      <w:proofErr w:type="spellStart"/>
      <w:r w:rsidRPr="00CE1422">
        <w:rPr>
          <w:rFonts w:ascii="Times New Roman" w:hAnsi="Times New Roman" w:cs="Times New Roman"/>
        </w:rPr>
        <w:t>público.Pero</w:t>
      </w:r>
      <w:proofErr w:type="spellEnd"/>
      <w:r w:rsidRPr="00CE1422">
        <w:rPr>
          <w:rFonts w:ascii="Times New Roman" w:hAnsi="Times New Roman" w:cs="Times New Roman"/>
        </w:rPr>
        <w:t xml:space="preserve"> la ayuda ciudadana es FUNDAMENTAL para pasar esta prueba.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No nos reunamos, podremos hacerlo después sin problema.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>Cuidemos nuestra higiene y la de los nuestros en todo momento.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>No saludemos de la mano ni con beso.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No compartamos información que no ha sido verificada.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 xml:space="preserve">Y sobre todo, ante síntomas de TOS SECA Y FIEBRE comuniquémonos con el 171 para que puedan activar el protocolo adecuado.   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r w:rsidRPr="00CE1422">
        <w:rPr>
          <w:rFonts w:ascii="Times New Roman" w:hAnsi="Times New Roman" w:cs="Times New Roman"/>
        </w:rPr>
        <w:t>Sepan bien que el peor virus es el de la desinformación,</w:t>
      </w:r>
    </w:p>
    <w:p w:rsidR="00CE1422" w:rsidRPr="00CE1422" w:rsidRDefault="00CE1422" w:rsidP="00DE7F04">
      <w:pPr>
        <w:ind w:left="426" w:right="1468"/>
        <w:rPr>
          <w:rFonts w:ascii="Times New Roman" w:hAnsi="Times New Roman" w:cs="Times New Roman"/>
        </w:rPr>
      </w:pPr>
      <w:proofErr w:type="gramStart"/>
      <w:r w:rsidRPr="00CE1422">
        <w:rPr>
          <w:rFonts w:ascii="Times New Roman" w:hAnsi="Times New Roman" w:cs="Times New Roman"/>
        </w:rPr>
        <w:t>no</w:t>
      </w:r>
      <w:proofErr w:type="gramEnd"/>
      <w:r w:rsidRPr="00CE1422">
        <w:rPr>
          <w:rFonts w:ascii="Times New Roman" w:hAnsi="Times New Roman" w:cs="Times New Roman"/>
        </w:rPr>
        <w:t xml:space="preserve"> caigamos en ese juego y acudamos a los canales oficiales tanto del gobierno central como de la municipalidad, donde estaremos dando información permanente en pos de que la ciudadanía no sea víctima de quienes buscan crear caos y </w:t>
      </w:r>
      <w:proofErr w:type="spellStart"/>
      <w:r w:rsidRPr="00CE1422">
        <w:rPr>
          <w:rFonts w:ascii="Times New Roman" w:hAnsi="Times New Roman" w:cs="Times New Roman"/>
        </w:rPr>
        <w:t>desinformar.MUCHAS</w:t>
      </w:r>
      <w:proofErr w:type="spellEnd"/>
      <w:r w:rsidRPr="00CE1422">
        <w:rPr>
          <w:rFonts w:ascii="Times New Roman" w:hAnsi="Times New Roman" w:cs="Times New Roman"/>
        </w:rPr>
        <w:t xml:space="preserve"> GRACIAS!</w:t>
      </w:r>
    </w:p>
    <w:p w:rsidR="00CD654D" w:rsidRPr="00CE1422" w:rsidRDefault="00CD654D" w:rsidP="00DE7F04">
      <w:pPr>
        <w:ind w:left="426" w:right="1468"/>
        <w:rPr>
          <w:rFonts w:ascii="Times New Roman" w:hAnsi="Times New Roman" w:cs="Times New Roman"/>
        </w:rPr>
      </w:pPr>
    </w:p>
    <w:sectPr w:rsidR="00CD654D" w:rsidRPr="00CE1422" w:rsidSect="00590DF6">
      <w:footerReference w:type="even" r:id="rId5"/>
      <w:footerReference w:type="default" r:id="rId6"/>
      <w:pgSz w:w="11900" w:h="16840"/>
      <w:pgMar w:top="851" w:right="680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merodepgina"/>
      </w:rPr>
      <w:id w:val="-190636048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844700" w:rsidRDefault="001C178D" w:rsidP="004B4BB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844700" w:rsidRDefault="001C178D" w:rsidP="0084470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merodepgina"/>
        <w:sz w:val="18"/>
        <w:szCs w:val="18"/>
      </w:rPr>
      <w:id w:val="98775063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844700" w:rsidRPr="00844700" w:rsidRDefault="001C178D" w:rsidP="004B4BB8">
        <w:pPr>
          <w:pStyle w:val="Piedepgina"/>
          <w:framePr w:wrap="none" w:vAnchor="text" w:hAnchor="margin" w:xAlign="right" w:y="1"/>
          <w:rPr>
            <w:rStyle w:val="Nmerodepgina"/>
            <w:sz w:val="18"/>
            <w:szCs w:val="18"/>
          </w:rPr>
        </w:pPr>
        <w:r w:rsidRPr="00844700">
          <w:rPr>
            <w:rStyle w:val="Nmerodepgina"/>
            <w:sz w:val="18"/>
            <w:szCs w:val="18"/>
          </w:rPr>
          <w:fldChar w:fldCharType="begin"/>
        </w:r>
        <w:r w:rsidRPr="00844700">
          <w:rPr>
            <w:rStyle w:val="Nmerodepgina"/>
            <w:sz w:val="18"/>
            <w:szCs w:val="18"/>
          </w:rPr>
          <w:instrText xml:space="preserve"> PAGE </w:instrText>
        </w:r>
        <w:r w:rsidRPr="00844700">
          <w:rPr>
            <w:rStyle w:val="Nmerodepgina"/>
            <w:sz w:val="18"/>
            <w:szCs w:val="18"/>
          </w:rPr>
          <w:fldChar w:fldCharType="separate"/>
        </w:r>
        <w:r>
          <w:rPr>
            <w:rStyle w:val="Nmerodepgina"/>
            <w:noProof/>
            <w:sz w:val="18"/>
            <w:szCs w:val="18"/>
          </w:rPr>
          <w:t>1</w:t>
        </w:r>
        <w:r w:rsidRPr="00844700">
          <w:rPr>
            <w:rStyle w:val="Nmerodepgina"/>
            <w:sz w:val="18"/>
            <w:szCs w:val="18"/>
          </w:rPr>
          <w:fldChar w:fldCharType="end"/>
        </w:r>
      </w:p>
    </w:sdtContent>
  </w:sdt>
  <w:p w:rsidR="00844700" w:rsidRDefault="001C178D" w:rsidP="00844700">
    <w:pPr>
      <w:pStyle w:val="Piedepgin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1C24"/>
    <w:multiLevelType w:val="hybridMultilevel"/>
    <w:tmpl w:val="9DB6C8AA"/>
    <w:lvl w:ilvl="0" w:tplc="7F0428E8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C84F8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842307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396D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BAEC7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804F32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38B28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06F1E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F46D5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5336C3C"/>
    <w:multiLevelType w:val="hybridMultilevel"/>
    <w:tmpl w:val="3A80CD62"/>
    <w:lvl w:ilvl="0" w:tplc="D8CE15FA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0B4B36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6B67F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8DE90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3CCCE1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A5096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A2D4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207E8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86A15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067DD2"/>
    <w:rsid w:val="00067DD2"/>
    <w:rsid w:val="001C178D"/>
    <w:rsid w:val="002565C7"/>
    <w:rsid w:val="003649D9"/>
    <w:rsid w:val="007B68FA"/>
    <w:rsid w:val="00914EBE"/>
    <w:rsid w:val="00992F46"/>
    <w:rsid w:val="00A51DB0"/>
    <w:rsid w:val="00CD654D"/>
    <w:rsid w:val="00CE1422"/>
    <w:rsid w:val="00D458BD"/>
    <w:rsid w:val="00DE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D2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7DD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67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DD2"/>
    <w:rPr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067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2020-03-16T15:31:00Z</dcterms:created>
  <dcterms:modified xsi:type="dcterms:W3CDTF">2020-03-16T22:43:00Z</dcterms:modified>
</cp:coreProperties>
</file>