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53B" w:rsidRPr="007D7C58" w:rsidRDefault="0066653B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0E01BE" w:rsidP="00B201CF">
      <w:pPr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1521460</wp:posOffset>
                </wp:positionH>
                <wp:positionV relativeFrom="paragraph">
                  <wp:posOffset>6350</wp:posOffset>
                </wp:positionV>
                <wp:extent cx="2381250" cy="337820"/>
                <wp:effectExtent l="0" t="0" r="0" b="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 xml:space="preserve">BOLETIN DE PRENSA Nª </w:t>
                            </w:r>
                            <w:r w:rsidR="00D05188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239</w:t>
                            </w:r>
                            <w:r w:rsidR="006F701E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119.8pt;margin-top:.5pt;width:187.5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" filled="f" stroked="f">
                <v:path arrowok="t"/>
                <v:textbox>
                  <w:txbxContent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b/>
                          <w:lang w:val="es-ES"/>
                        </w:rPr>
                        <w:t xml:space="preserve">BOLETIN DE PRENSA Nª </w:t>
                      </w:r>
                      <w:r w:rsidR="00D05188">
                        <w:rPr>
                          <w:rFonts w:ascii="Century Gothic" w:hAnsi="Century Gothic"/>
                          <w:b/>
                          <w:lang w:val="es-ES"/>
                        </w:rPr>
                        <w:t>239</w:t>
                      </w:r>
                      <w:r w:rsidR="006F701E">
                        <w:rPr>
                          <w:rFonts w:ascii="Century Gothic" w:hAnsi="Century Gothic"/>
                          <w:b/>
                          <w:lang w:val="es-ES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1849" w:rsidRPr="007D7C58" w:rsidRDefault="009E1849" w:rsidP="00B201CF">
      <w:pPr>
        <w:jc w:val="both"/>
        <w:rPr>
          <w:rFonts w:ascii="Century Gothic" w:hAnsi="Century Gothic"/>
          <w:b/>
          <w:lang w:val="es-ES"/>
        </w:rPr>
      </w:pPr>
    </w:p>
    <w:p w:rsidR="00965F5E" w:rsidRDefault="000E01BE" w:rsidP="00C7262A">
      <w:pPr>
        <w:jc w:val="both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2757805</wp:posOffset>
                </wp:positionH>
                <wp:positionV relativeFrom="paragraph">
                  <wp:posOffset>5080</wp:posOffset>
                </wp:positionV>
                <wp:extent cx="2635885" cy="294005"/>
                <wp:effectExtent l="0" t="0" r="0" b="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885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Default="00F60457" w:rsidP="000F2E32">
                            <w:pPr>
                              <w:jc w:val="right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="000737AD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mbato,</w:t>
                            </w:r>
                            <w:r w:rsidR="00153D38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E51CCD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8</w:t>
                            </w:r>
                            <w:r w:rsidR="009672BD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431FFA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de </w:t>
                            </w:r>
                            <w:r w:rsidR="00371D81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octubre</w:t>
                            </w:r>
                            <w:r w:rsidR="00B201CF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B201CF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="00690FAC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2020</w:t>
                            </w:r>
                          </w:p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27" type="#_x0000_t202" style="position:absolute;left:0;text-align:left;margin-left:217.15pt;margin-top:.4pt;width:207.5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" filled="f" stroked="f">
                <v:path arrowok="t"/>
                <v:textbox>
                  <w:txbxContent>
                    <w:p w:rsidR="00690FAC" w:rsidRDefault="00F60457" w:rsidP="000F2E32">
                      <w:pPr>
                        <w:jc w:val="right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A</w:t>
                      </w:r>
                      <w:r w:rsidR="000737AD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mbato,</w:t>
                      </w:r>
                      <w:r w:rsidR="00153D38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E51CCD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8</w:t>
                      </w:r>
                      <w:r w:rsidR="009672BD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431FFA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de </w:t>
                      </w:r>
                      <w:r w:rsidR="00371D81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octubre</w:t>
                      </w:r>
                      <w:r w:rsidR="00B201CF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B201CF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de</w:t>
                      </w:r>
                      <w:r w:rsidR="00690FAC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2020</w:t>
                      </w:r>
                    </w:p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4615B" w:rsidRDefault="0054615B" w:rsidP="001F2F18">
      <w:pPr>
        <w:jc w:val="center"/>
        <w:rPr>
          <w:rFonts w:ascii="Century Gothic" w:hAnsi="Century Gothic"/>
          <w:b/>
          <w:sz w:val="18"/>
          <w:lang w:val="es-ES"/>
        </w:rPr>
      </w:pPr>
    </w:p>
    <w:p w:rsidR="0096444A" w:rsidRDefault="0096444A" w:rsidP="0096444A">
      <w:pPr>
        <w:jc w:val="both"/>
        <w:rPr>
          <w:rFonts w:ascii="Century Gothic" w:hAnsi="Century Gothic"/>
          <w:b/>
          <w:sz w:val="16"/>
          <w:lang w:val="es-ES"/>
        </w:rPr>
      </w:pPr>
    </w:p>
    <w:p w:rsidR="00D05188" w:rsidRPr="00D05188" w:rsidRDefault="00D05188" w:rsidP="00D05188">
      <w:pPr>
        <w:jc w:val="center"/>
        <w:rPr>
          <w:rFonts w:ascii="Century Gothic" w:hAnsi="Century Gothic"/>
          <w:b/>
          <w:sz w:val="16"/>
          <w:lang w:val="es-ES"/>
        </w:rPr>
      </w:pPr>
      <w:bookmarkStart w:id="0" w:name="_GoBack"/>
      <w:r w:rsidRPr="00D05188">
        <w:rPr>
          <w:rFonts w:ascii="Century Gothic" w:hAnsi="Century Gothic"/>
          <w:b/>
          <w:sz w:val="16"/>
          <w:lang w:val="es-ES"/>
        </w:rPr>
        <w:t>En vigencia nueva Estructura Orgánica de la Municipalidad de Ambato</w:t>
      </w:r>
    </w:p>
    <w:bookmarkEnd w:id="0"/>
    <w:p w:rsidR="00D05188" w:rsidRPr="00D05188" w:rsidRDefault="00D05188" w:rsidP="00D05188">
      <w:pPr>
        <w:jc w:val="both"/>
        <w:rPr>
          <w:rFonts w:ascii="Century Gothic" w:hAnsi="Century Gothic"/>
          <w:b/>
          <w:sz w:val="16"/>
          <w:lang w:val="es-ES"/>
        </w:rPr>
      </w:pPr>
    </w:p>
    <w:p w:rsidR="00D05188" w:rsidRDefault="00D05188" w:rsidP="00D05188">
      <w:pPr>
        <w:jc w:val="both"/>
        <w:rPr>
          <w:rFonts w:ascii="Century Gothic" w:hAnsi="Century Gothic"/>
          <w:sz w:val="16"/>
          <w:lang w:val="es-ES"/>
        </w:rPr>
      </w:pPr>
      <w:r w:rsidRPr="00D05188">
        <w:rPr>
          <w:rFonts w:ascii="Century Gothic" w:hAnsi="Century Gothic"/>
          <w:sz w:val="16"/>
          <w:lang w:val="es-ES"/>
        </w:rPr>
        <w:t xml:space="preserve">Mediante Resolución Administrativa se reformó la Estructura Orgánica del Gobierno Autónomo Descentralizado Municipalidad de Ambato, con el </w:t>
      </w:r>
      <w:r w:rsidRPr="00D05188">
        <w:rPr>
          <w:rFonts w:ascii="Century Gothic" w:hAnsi="Century Gothic"/>
          <w:sz w:val="16"/>
          <w:lang w:val="es-ES"/>
        </w:rPr>
        <w:t>fin de</w:t>
      </w:r>
      <w:r w:rsidRPr="00D05188">
        <w:rPr>
          <w:rFonts w:ascii="Century Gothic" w:hAnsi="Century Gothic"/>
          <w:sz w:val="16"/>
          <w:lang w:val="es-ES"/>
        </w:rPr>
        <w:t xml:space="preserve"> mejorar la prestación de servicios, la organización interna, la comunicación institucional interna y externa, el incremento de la participación ciudadana, y la mejora continua en sus procesos.</w:t>
      </w:r>
    </w:p>
    <w:p w:rsidR="00D05188" w:rsidRPr="00D05188" w:rsidRDefault="00D05188" w:rsidP="00D05188">
      <w:pPr>
        <w:jc w:val="both"/>
        <w:rPr>
          <w:rFonts w:ascii="Century Gothic" w:hAnsi="Century Gothic"/>
          <w:sz w:val="16"/>
          <w:lang w:val="es-ES"/>
        </w:rPr>
      </w:pPr>
    </w:p>
    <w:p w:rsidR="00D05188" w:rsidRDefault="00D05188" w:rsidP="00D05188">
      <w:pPr>
        <w:jc w:val="both"/>
        <w:rPr>
          <w:rFonts w:ascii="Century Gothic" w:hAnsi="Century Gothic"/>
          <w:sz w:val="16"/>
          <w:lang w:val="es-ES"/>
        </w:rPr>
      </w:pPr>
      <w:r w:rsidRPr="00D05188">
        <w:rPr>
          <w:rFonts w:ascii="Century Gothic" w:hAnsi="Century Gothic"/>
          <w:sz w:val="16"/>
          <w:lang w:val="es-ES"/>
        </w:rPr>
        <w:t>De este modo, el alcalde de Ambato, Dr. Javier Altamirano Sánchez, en base a sus atribuciones legales y administrativas, dio paso a esta reforma en vigencia desde el 1 de septiembre.</w:t>
      </w:r>
    </w:p>
    <w:p w:rsidR="00D05188" w:rsidRPr="00D05188" w:rsidRDefault="00D05188" w:rsidP="00D05188">
      <w:pPr>
        <w:jc w:val="both"/>
        <w:rPr>
          <w:rFonts w:ascii="Century Gothic" w:hAnsi="Century Gothic"/>
          <w:sz w:val="16"/>
          <w:lang w:val="es-ES"/>
        </w:rPr>
      </w:pPr>
    </w:p>
    <w:p w:rsidR="00D05188" w:rsidRDefault="00D05188" w:rsidP="00D05188">
      <w:pPr>
        <w:jc w:val="both"/>
        <w:rPr>
          <w:rFonts w:ascii="Century Gothic" w:hAnsi="Century Gothic"/>
          <w:sz w:val="16"/>
          <w:lang w:val="es-ES"/>
        </w:rPr>
      </w:pPr>
      <w:r w:rsidRPr="00D05188">
        <w:rPr>
          <w:rFonts w:ascii="Century Gothic" w:hAnsi="Century Gothic"/>
          <w:sz w:val="16"/>
          <w:lang w:val="es-ES"/>
        </w:rPr>
        <w:t>La Municipalidad de Ambato tiene tres funciones: Legislativa, ejercida por el Concejo Municipal para legislar y fiscalizar las acciones del Ejecutivo. Ejecutiva, ejercida por el Alcalde y todas las direcciones, empresas públicas y entidades operativas desconcentradas. Y, Participación Ciudadana y Control Social, ejercida por la Secretaría de Participación Ciudadana y Control Social.</w:t>
      </w:r>
    </w:p>
    <w:p w:rsidR="00D05188" w:rsidRPr="00D05188" w:rsidRDefault="00D05188" w:rsidP="00D05188">
      <w:pPr>
        <w:jc w:val="both"/>
        <w:rPr>
          <w:rFonts w:ascii="Century Gothic" w:hAnsi="Century Gothic"/>
          <w:sz w:val="16"/>
          <w:lang w:val="es-ES"/>
        </w:rPr>
      </w:pPr>
    </w:p>
    <w:p w:rsidR="00D05188" w:rsidRDefault="00D05188" w:rsidP="00D05188">
      <w:pPr>
        <w:jc w:val="both"/>
        <w:rPr>
          <w:rFonts w:ascii="Century Gothic" w:hAnsi="Century Gothic"/>
          <w:sz w:val="16"/>
          <w:lang w:val="es-ES"/>
        </w:rPr>
      </w:pPr>
      <w:r w:rsidRPr="00D05188">
        <w:rPr>
          <w:rFonts w:ascii="Century Gothic" w:hAnsi="Century Gothic"/>
          <w:sz w:val="16"/>
          <w:lang w:val="es-ES"/>
        </w:rPr>
        <w:t>En base a la solicitud de la primera autoridad de la ciudad, la Dirección de Desarrollo Institucional y de Talento Humano, realizó el estudio técnico para la reforma del modelo de gestión y la estructura orgánica, que contempla un área de acción multidisciplinaria.</w:t>
      </w:r>
    </w:p>
    <w:p w:rsidR="00D05188" w:rsidRPr="00D05188" w:rsidRDefault="00D05188" w:rsidP="00D05188">
      <w:pPr>
        <w:jc w:val="both"/>
        <w:rPr>
          <w:rFonts w:ascii="Century Gothic" w:hAnsi="Century Gothic"/>
          <w:sz w:val="16"/>
          <w:lang w:val="es-ES"/>
        </w:rPr>
      </w:pPr>
    </w:p>
    <w:p w:rsidR="00D05188" w:rsidRDefault="00D05188" w:rsidP="00D05188">
      <w:pPr>
        <w:jc w:val="both"/>
        <w:rPr>
          <w:rFonts w:ascii="Century Gothic" w:hAnsi="Century Gothic"/>
          <w:sz w:val="16"/>
          <w:lang w:val="es-ES"/>
        </w:rPr>
      </w:pPr>
      <w:r w:rsidRPr="00D05188">
        <w:rPr>
          <w:rFonts w:ascii="Century Gothic" w:hAnsi="Century Gothic"/>
          <w:sz w:val="16"/>
          <w:lang w:val="es-ES"/>
        </w:rPr>
        <w:t>La Función Ejecutiva lo ejerce el Alcalde, de cuya autoridad depende en forma directa: Despacho General de Alcaldía; Sistema de Justicia Integrado, Seguridad y Salud en el Trabajo; y, Gestión de Riesgos. Con fines de coordinación, se relaciona con la Unidad de Auditoría Interna.</w:t>
      </w:r>
    </w:p>
    <w:p w:rsidR="00D05188" w:rsidRPr="00D05188" w:rsidRDefault="00D05188" w:rsidP="00D05188">
      <w:pPr>
        <w:jc w:val="both"/>
        <w:rPr>
          <w:rFonts w:ascii="Century Gothic" w:hAnsi="Century Gothic"/>
          <w:sz w:val="16"/>
          <w:lang w:val="es-ES"/>
        </w:rPr>
      </w:pPr>
    </w:p>
    <w:p w:rsidR="00D05188" w:rsidRDefault="00D05188" w:rsidP="00D05188">
      <w:pPr>
        <w:jc w:val="both"/>
        <w:rPr>
          <w:rFonts w:ascii="Century Gothic" w:hAnsi="Century Gothic"/>
          <w:sz w:val="16"/>
          <w:lang w:val="es-ES"/>
        </w:rPr>
      </w:pPr>
      <w:r w:rsidRPr="00D05188">
        <w:rPr>
          <w:rFonts w:ascii="Century Gothic" w:hAnsi="Century Gothic"/>
          <w:sz w:val="16"/>
          <w:lang w:val="es-ES"/>
        </w:rPr>
        <w:t>Las Áreas de la Función Ejecutiva constan de: Asesoría y planificación; Gestión Interna; y, Social, de Servicio y Control Público; que responden a un carácter sistémico institucional.</w:t>
      </w:r>
    </w:p>
    <w:p w:rsidR="00D05188" w:rsidRPr="00D05188" w:rsidRDefault="00D05188" w:rsidP="00D05188">
      <w:pPr>
        <w:jc w:val="both"/>
        <w:rPr>
          <w:rFonts w:ascii="Century Gothic" w:hAnsi="Century Gothic"/>
          <w:sz w:val="16"/>
          <w:lang w:val="es-ES"/>
        </w:rPr>
      </w:pPr>
    </w:p>
    <w:p w:rsidR="00D05188" w:rsidRDefault="00D05188" w:rsidP="00D05188">
      <w:pPr>
        <w:jc w:val="both"/>
        <w:rPr>
          <w:rFonts w:ascii="Century Gothic" w:hAnsi="Century Gothic"/>
          <w:sz w:val="16"/>
          <w:lang w:val="es-ES"/>
        </w:rPr>
      </w:pPr>
      <w:r w:rsidRPr="00D05188">
        <w:rPr>
          <w:rFonts w:ascii="Century Gothic" w:hAnsi="Century Gothic"/>
          <w:sz w:val="16"/>
          <w:lang w:val="es-ES"/>
        </w:rPr>
        <w:t xml:space="preserve">El Área de Asesoría y Planificación lo integran: despacho General de Alcaldía; Sistema de Justicia Integrado; Seguridad y Salud en el Trabajo; Gestión de </w:t>
      </w:r>
      <w:r w:rsidRPr="00D05188">
        <w:rPr>
          <w:rFonts w:ascii="Century Gothic" w:hAnsi="Century Gothic"/>
          <w:sz w:val="16"/>
          <w:lang w:val="es-ES"/>
        </w:rPr>
        <w:t>Riesgos;</w:t>
      </w:r>
      <w:r w:rsidRPr="00D05188">
        <w:rPr>
          <w:rFonts w:ascii="Century Gothic" w:hAnsi="Century Gothic"/>
          <w:sz w:val="16"/>
          <w:lang w:val="es-ES"/>
        </w:rPr>
        <w:t xml:space="preserve"> Auditoría Interna; Dirección de Comunicación Institucional; Secretaría de Gestión Estratégica; Procuraduría Síndica; Dirección de Planificación; Dirección de Gestión Ambiental; y, Dirección de Tránsito, Transporte Terrestre y Seguridad Vial. </w:t>
      </w:r>
    </w:p>
    <w:p w:rsidR="00D05188" w:rsidRPr="00D05188" w:rsidRDefault="00D05188" w:rsidP="00D05188">
      <w:pPr>
        <w:jc w:val="both"/>
        <w:rPr>
          <w:rFonts w:ascii="Century Gothic" w:hAnsi="Century Gothic"/>
          <w:sz w:val="16"/>
          <w:lang w:val="es-ES"/>
        </w:rPr>
      </w:pPr>
    </w:p>
    <w:p w:rsidR="00D05188" w:rsidRDefault="00D05188" w:rsidP="00D05188">
      <w:pPr>
        <w:jc w:val="both"/>
        <w:rPr>
          <w:rFonts w:ascii="Century Gothic" w:hAnsi="Century Gothic"/>
          <w:sz w:val="16"/>
          <w:lang w:val="es-ES"/>
        </w:rPr>
      </w:pPr>
      <w:r w:rsidRPr="00D05188">
        <w:rPr>
          <w:rFonts w:ascii="Century Gothic" w:hAnsi="Century Gothic"/>
          <w:sz w:val="16"/>
          <w:lang w:val="es-ES"/>
        </w:rPr>
        <w:t>La Secretaría de Gestión Estratégica lo integra las unidades: Innovación y desarrollo; Seguimiento y Evaluación de la Gestión; y, Gestión Documental y de la Información.</w:t>
      </w:r>
    </w:p>
    <w:p w:rsidR="00D05188" w:rsidRPr="00D05188" w:rsidRDefault="00D05188" w:rsidP="00D05188">
      <w:pPr>
        <w:jc w:val="both"/>
        <w:rPr>
          <w:rFonts w:ascii="Century Gothic" w:hAnsi="Century Gothic"/>
          <w:sz w:val="16"/>
          <w:lang w:val="es-ES"/>
        </w:rPr>
      </w:pPr>
    </w:p>
    <w:p w:rsidR="00D05188" w:rsidRPr="00D05188" w:rsidRDefault="00D05188" w:rsidP="00D05188">
      <w:pPr>
        <w:jc w:val="both"/>
        <w:rPr>
          <w:rFonts w:ascii="Century Gothic" w:hAnsi="Century Gothic"/>
          <w:sz w:val="16"/>
          <w:lang w:val="es-ES"/>
        </w:rPr>
      </w:pPr>
      <w:r w:rsidRPr="00D05188">
        <w:rPr>
          <w:rFonts w:ascii="Century Gothic" w:hAnsi="Century Gothic"/>
          <w:sz w:val="16"/>
          <w:lang w:val="es-ES"/>
        </w:rPr>
        <w:t>La Procuraduría Síndica integra las unidades: Asesoría Legal; Litigios y Patrocinio Jurídico; y, Expropiaciones.</w:t>
      </w:r>
    </w:p>
    <w:p w:rsidR="00D05188" w:rsidRDefault="00D05188" w:rsidP="00D05188">
      <w:pPr>
        <w:jc w:val="both"/>
        <w:rPr>
          <w:rFonts w:ascii="Century Gothic" w:hAnsi="Century Gothic"/>
          <w:sz w:val="16"/>
          <w:lang w:val="es-ES"/>
        </w:rPr>
      </w:pPr>
      <w:r w:rsidRPr="00D05188">
        <w:rPr>
          <w:rFonts w:ascii="Century Gothic" w:hAnsi="Century Gothic"/>
          <w:sz w:val="16"/>
          <w:lang w:val="es-ES"/>
        </w:rPr>
        <w:t>La Dirección de Planificación integra las unidades: Desarrollo y Ordenamiento Territorial; Programas y Proyectos; Diseño Vial; y, la sección Patrimonio.</w:t>
      </w:r>
    </w:p>
    <w:p w:rsidR="00D05188" w:rsidRPr="00D05188" w:rsidRDefault="00D05188" w:rsidP="00D05188">
      <w:pPr>
        <w:jc w:val="both"/>
        <w:rPr>
          <w:rFonts w:ascii="Century Gothic" w:hAnsi="Century Gothic"/>
          <w:sz w:val="16"/>
          <w:lang w:val="es-ES"/>
        </w:rPr>
      </w:pPr>
    </w:p>
    <w:p w:rsidR="00D05188" w:rsidRDefault="00D05188" w:rsidP="00D05188">
      <w:pPr>
        <w:jc w:val="both"/>
        <w:rPr>
          <w:rFonts w:ascii="Century Gothic" w:hAnsi="Century Gothic"/>
          <w:sz w:val="16"/>
          <w:lang w:val="es-ES"/>
        </w:rPr>
      </w:pPr>
      <w:r w:rsidRPr="00D05188">
        <w:rPr>
          <w:rFonts w:ascii="Century Gothic" w:hAnsi="Century Gothic"/>
          <w:sz w:val="16"/>
          <w:lang w:val="es-ES"/>
        </w:rPr>
        <w:t>La Dirección de Gestión Ambiental lo integra las unidades: Gestión Ambiental y Desarrollo Minero; Control Ambiental y Minero; Áreas Verdes y Arbolado Urbano; y, la sección Laboratorio de Aguas.</w:t>
      </w:r>
    </w:p>
    <w:p w:rsidR="00D05188" w:rsidRPr="00D05188" w:rsidRDefault="00D05188" w:rsidP="00D05188">
      <w:pPr>
        <w:jc w:val="both"/>
        <w:rPr>
          <w:rFonts w:ascii="Century Gothic" w:hAnsi="Century Gothic"/>
          <w:sz w:val="16"/>
          <w:lang w:val="es-ES"/>
        </w:rPr>
      </w:pPr>
    </w:p>
    <w:p w:rsidR="00D05188" w:rsidRDefault="00D05188" w:rsidP="00D05188">
      <w:pPr>
        <w:jc w:val="both"/>
        <w:rPr>
          <w:rFonts w:ascii="Century Gothic" w:hAnsi="Century Gothic"/>
          <w:sz w:val="16"/>
          <w:lang w:val="es-ES"/>
        </w:rPr>
      </w:pPr>
      <w:r w:rsidRPr="00D05188">
        <w:rPr>
          <w:rFonts w:ascii="Century Gothic" w:hAnsi="Century Gothic"/>
          <w:sz w:val="16"/>
          <w:lang w:val="es-ES"/>
        </w:rPr>
        <w:t>La Dirección de Tránsito, Transporte Terrestre y Seguridad Vial lo integra las unidades: Tránsito, Transporte Terrestre y Seguridad Vial; Títulos Habilitantes y Atención Ciudadana; Matriculación Vehicular; y la sección Asesoría Legal.</w:t>
      </w:r>
    </w:p>
    <w:p w:rsidR="00D05188" w:rsidRPr="00D05188" w:rsidRDefault="00D05188" w:rsidP="00D05188">
      <w:pPr>
        <w:jc w:val="both"/>
        <w:rPr>
          <w:rFonts w:ascii="Century Gothic" w:hAnsi="Century Gothic"/>
          <w:sz w:val="16"/>
          <w:lang w:val="es-ES"/>
        </w:rPr>
      </w:pPr>
    </w:p>
    <w:p w:rsidR="00D05188" w:rsidRDefault="00D05188" w:rsidP="00D05188">
      <w:pPr>
        <w:jc w:val="both"/>
        <w:rPr>
          <w:rFonts w:ascii="Century Gothic" w:hAnsi="Century Gothic"/>
          <w:sz w:val="16"/>
          <w:lang w:val="es-ES"/>
        </w:rPr>
      </w:pPr>
      <w:r w:rsidRPr="00D05188">
        <w:rPr>
          <w:rFonts w:ascii="Century Gothic" w:hAnsi="Century Gothic"/>
          <w:sz w:val="16"/>
          <w:lang w:val="es-ES"/>
        </w:rPr>
        <w:t>El Área de Gestión Interna está integrada por las Direcciones: Gestión del Suelo; Financiera; Administrativa; Desarrollo Institucional y del Talento Humano; Tecnologías de la información; y, Catastros y Avalúos.</w:t>
      </w:r>
    </w:p>
    <w:p w:rsidR="00D05188" w:rsidRPr="00D05188" w:rsidRDefault="00D05188" w:rsidP="00D05188">
      <w:pPr>
        <w:jc w:val="both"/>
        <w:rPr>
          <w:rFonts w:ascii="Century Gothic" w:hAnsi="Century Gothic"/>
          <w:sz w:val="16"/>
          <w:lang w:val="es-ES"/>
        </w:rPr>
      </w:pPr>
    </w:p>
    <w:p w:rsidR="00D05188" w:rsidRDefault="00D05188" w:rsidP="00D05188">
      <w:pPr>
        <w:jc w:val="both"/>
        <w:rPr>
          <w:rFonts w:ascii="Century Gothic" w:hAnsi="Century Gothic"/>
          <w:sz w:val="16"/>
          <w:lang w:val="es-ES"/>
        </w:rPr>
      </w:pPr>
      <w:r w:rsidRPr="00D05188">
        <w:rPr>
          <w:rFonts w:ascii="Century Gothic" w:hAnsi="Century Gothic"/>
          <w:sz w:val="16"/>
          <w:lang w:val="es-ES"/>
        </w:rPr>
        <w:t>El Área Social, de Servicios y Control Público integrada por: Dirección de Servicios Públicos; Agencia de Orden y Control Ciudadano; Dirección de Obras Públicas; Dirección de Desarrollo Social y Económico; Dirección de Cultura y Turismo; y, la Junta Cantonal de Protección de Derechos.</w:t>
      </w:r>
    </w:p>
    <w:p w:rsidR="00D05188" w:rsidRPr="00D05188" w:rsidRDefault="00D05188" w:rsidP="00D05188">
      <w:pPr>
        <w:jc w:val="both"/>
        <w:rPr>
          <w:rFonts w:ascii="Century Gothic" w:hAnsi="Century Gothic"/>
          <w:sz w:val="16"/>
          <w:lang w:val="es-ES"/>
        </w:rPr>
      </w:pPr>
    </w:p>
    <w:p w:rsidR="00D05188" w:rsidRDefault="00D05188" w:rsidP="00D05188">
      <w:pPr>
        <w:jc w:val="both"/>
        <w:rPr>
          <w:rFonts w:ascii="Century Gothic" w:hAnsi="Century Gothic"/>
          <w:sz w:val="16"/>
          <w:lang w:val="es-ES"/>
        </w:rPr>
      </w:pPr>
      <w:r w:rsidRPr="00D05188">
        <w:rPr>
          <w:rFonts w:ascii="Century Gothic" w:hAnsi="Century Gothic"/>
          <w:sz w:val="16"/>
          <w:lang w:val="es-ES"/>
        </w:rPr>
        <w:t>Son parte de la estructura orgánica del GAD Municipalidad de Ambato la EP Empresa Municipal de Agua Potable y alcantarillado de Ambato; EPM Mercado Mayorista de Ambato; EPM Gestión Integral de Desechos Sólidos, empresas que para su funcionamiento se regulan por sus propias ordenanzas de creación y más normas aplicables.</w:t>
      </w:r>
    </w:p>
    <w:p w:rsidR="00D05188" w:rsidRPr="00D05188" w:rsidRDefault="00D05188" w:rsidP="00D05188">
      <w:pPr>
        <w:jc w:val="both"/>
        <w:rPr>
          <w:rFonts w:ascii="Century Gothic" w:hAnsi="Century Gothic"/>
          <w:sz w:val="16"/>
          <w:lang w:val="es-ES"/>
        </w:rPr>
      </w:pPr>
    </w:p>
    <w:p w:rsidR="00D05188" w:rsidRDefault="00D05188" w:rsidP="00D05188">
      <w:pPr>
        <w:jc w:val="both"/>
        <w:rPr>
          <w:rFonts w:ascii="Century Gothic" w:hAnsi="Century Gothic"/>
          <w:sz w:val="16"/>
          <w:lang w:val="es-ES"/>
        </w:rPr>
      </w:pPr>
      <w:r w:rsidRPr="00D05188">
        <w:rPr>
          <w:rFonts w:ascii="Century Gothic" w:hAnsi="Century Gothic"/>
          <w:sz w:val="16"/>
          <w:lang w:val="es-ES"/>
        </w:rPr>
        <w:t xml:space="preserve">Las Entidades Operativas Desconcentradas de la Municipalidad de Ambato son: Hospital Municipal Nuestra Señora de La Merced; Consejo Municipal de Seguridad Ciudadana de Ambato (Comseca), con la Unidad de </w:t>
      </w:r>
    </w:p>
    <w:p w:rsidR="00D05188" w:rsidRDefault="00D05188" w:rsidP="00D05188">
      <w:pPr>
        <w:jc w:val="both"/>
        <w:rPr>
          <w:rFonts w:ascii="Century Gothic" w:hAnsi="Century Gothic"/>
          <w:sz w:val="16"/>
          <w:lang w:val="es-ES"/>
        </w:rPr>
      </w:pPr>
    </w:p>
    <w:p w:rsidR="00D05188" w:rsidRDefault="00D05188" w:rsidP="00D05188">
      <w:pPr>
        <w:jc w:val="both"/>
        <w:rPr>
          <w:rFonts w:ascii="Century Gothic" w:hAnsi="Century Gothic"/>
          <w:sz w:val="16"/>
          <w:lang w:val="es-ES"/>
        </w:rPr>
      </w:pPr>
    </w:p>
    <w:p w:rsidR="00D05188" w:rsidRDefault="00D05188" w:rsidP="00D05188">
      <w:pPr>
        <w:jc w:val="both"/>
        <w:rPr>
          <w:rFonts w:ascii="Century Gothic" w:hAnsi="Century Gothic"/>
          <w:sz w:val="16"/>
          <w:lang w:val="es-ES"/>
        </w:rPr>
      </w:pPr>
    </w:p>
    <w:p w:rsidR="00D05188" w:rsidRDefault="00D05188" w:rsidP="00D05188">
      <w:pPr>
        <w:jc w:val="both"/>
        <w:rPr>
          <w:rFonts w:ascii="Century Gothic" w:hAnsi="Century Gothic"/>
          <w:sz w:val="16"/>
          <w:lang w:val="es-ES"/>
        </w:rPr>
      </w:pPr>
    </w:p>
    <w:p w:rsidR="00D05188" w:rsidRDefault="00D05188" w:rsidP="00D05188">
      <w:pPr>
        <w:jc w:val="both"/>
        <w:rPr>
          <w:rFonts w:ascii="Century Gothic" w:hAnsi="Century Gothic"/>
          <w:sz w:val="16"/>
          <w:lang w:val="es-ES"/>
        </w:rPr>
      </w:pPr>
    </w:p>
    <w:p w:rsidR="00D05188" w:rsidRDefault="00D05188" w:rsidP="00D05188">
      <w:pPr>
        <w:jc w:val="both"/>
        <w:rPr>
          <w:rFonts w:ascii="Century Gothic" w:hAnsi="Century Gothic"/>
          <w:sz w:val="16"/>
          <w:lang w:val="es-ES"/>
        </w:rPr>
      </w:pPr>
    </w:p>
    <w:p w:rsidR="00D05188" w:rsidRDefault="00D05188" w:rsidP="00D05188">
      <w:pPr>
        <w:jc w:val="both"/>
        <w:rPr>
          <w:rFonts w:ascii="Century Gothic" w:hAnsi="Century Gothic"/>
          <w:sz w:val="16"/>
          <w:lang w:val="es-ES"/>
        </w:rPr>
      </w:pPr>
    </w:p>
    <w:p w:rsidR="00D05188" w:rsidRDefault="00D05188" w:rsidP="00D05188">
      <w:pPr>
        <w:jc w:val="both"/>
        <w:rPr>
          <w:rFonts w:ascii="Century Gothic" w:hAnsi="Century Gothic"/>
          <w:sz w:val="16"/>
          <w:lang w:val="es-ES"/>
        </w:rPr>
      </w:pPr>
    </w:p>
    <w:p w:rsidR="00D05188" w:rsidRPr="00D05188" w:rsidRDefault="00D05188" w:rsidP="00D05188">
      <w:pPr>
        <w:jc w:val="both"/>
        <w:rPr>
          <w:rFonts w:ascii="Century Gothic" w:hAnsi="Century Gothic"/>
          <w:sz w:val="16"/>
          <w:lang w:val="es-ES"/>
        </w:rPr>
      </w:pPr>
      <w:r w:rsidRPr="00D05188">
        <w:rPr>
          <w:rFonts w:ascii="Century Gothic" w:hAnsi="Century Gothic"/>
          <w:sz w:val="16"/>
          <w:lang w:val="es-ES"/>
        </w:rPr>
        <w:t>Seguridad y Convivencia Ciudadana; Registro de la Propiedad; Unidad de Terminales; y, Consejo Cantonal de Protección de Derechos.</w:t>
      </w:r>
    </w:p>
    <w:p w:rsidR="0096444A" w:rsidRPr="00D05188" w:rsidRDefault="00D05188" w:rsidP="00D05188">
      <w:pPr>
        <w:jc w:val="both"/>
        <w:rPr>
          <w:rFonts w:ascii="Century Gothic" w:hAnsi="Century Gothic"/>
          <w:sz w:val="16"/>
          <w:lang w:val="es-ES"/>
        </w:rPr>
      </w:pPr>
      <w:r w:rsidRPr="00D05188">
        <w:rPr>
          <w:rFonts w:ascii="Century Gothic" w:hAnsi="Century Gothic"/>
          <w:sz w:val="16"/>
          <w:lang w:val="es-ES"/>
        </w:rPr>
        <w:t>Las entidades adscritas son: Cuerpo de Bomberos; y, Comité Permanente de la fiesta de la Fruta y de las Flores.</w:t>
      </w:r>
    </w:p>
    <w:p w:rsidR="00D05188" w:rsidRPr="0096444A" w:rsidRDefault="00D05188" w:rsidP="00D05188">
      <w:pPr>
        <w:jc w:val="both"/>
        <w:rPr>
          <w:rFonts w:ascii="Century Gothic" w:hAnsi="Century Gothic"/>
          <w:sz w:val="16"/>
          <w:lang w:val="es-ES"/>
        </w:rPr>
      </w:pPr>
    </w:p>
    <w:p w:rsidR="00CE016F" w:rsidRPr="0096444A" w:rsidRDefault="006E0797" w:rsidP="00E51CCD">
      <w:pPr>
        <w:jc w:val="both"/>
        <w:rPr>
          <w:rFonts w:ascii="Century Gothic" w:hAnsi="Century Gothic"/>
          <w:b/>
          <w:sz w:val="16"/>
          <w:lang w:val="es-ES"/>
        </w:rPr>
      </w:pPr>
      <w:r w:rsidRPr="0096444A">
        <w:rPr>
          <w:rFonts w:ascii="Century Gothic" w:hAnsi="Century Gothic"/>
          <w:b/>
          <w:sz w:val="16"/>
          <w:lang w:val="es-ES"/>
        </w:rPr>
        <w:t>Comunicación Institucional</w:t>
      </w:r>
      <w:r w:rsidRPr="0096444A">
        <w:rPr>
          <w:rFonts w:ascii="Century Gothic" w:hAnsi="Century Gothic"/>
          <w:b/>
          <w:sz w:val="18"/>
          <w:lang w:val="es-ES"/>
        </w:rPr>
        <w:t>.</w:t>
      </w:r>
    </w:p>
    <w:sectPr w:rsidR="00CE016F" w:rsidRPr="0096444A" w:rsidSect="002A30BF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C26" w:rsidRDefault="00B00C26" w:rsidP="00411730">
      <w:r>
        <w:separator/>
      </w:r>
    </w:p>
  </w:endnote>
  <w:endnote w:type="continuationSeparator" w:id="0">
    <w:p w:rsidR="00B00C26" w:rsidRDefault="00B00C26" w:rsidP="0041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Pr="00411730" w:rsidRDefault="00690FAC" w:rsidP="009863FE">
    <w:pPr>
      <w:pStyle w:val="Piedepgina"/>
      <w:rPr>
        <w:color w:val="385623" w:themeColor="accent6" w:themeShade="80"/>
      </w:rPr>
    </w:pPr>
    <w:r>
      <w:rPr>
        <w:noProof/>
        <w:color w:val="385623" w:themeColor="accent6" w:themeShade="80"/>
        <w:lang w:val="es-EC"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-802491</wp:posOffset>
          </wp:positionH>
          <wp:positionV relativeFrom="paragraph">
            <wp:posOffset>-95885</wp:posOffset>
          </wp:positionV>
          <wp:extent cx="6980379" cy="739248"/>
          <wp:effectExtent l="0" t="0" r="508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-de-pagina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0379" cy="739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:rsidR="00690FAC" w:rsidRPr="00411730" w:rsidRDefault="00690FAC" w:rsidP="00387B5B">
    <w:pPr>
      <w:pStyle w:val="Piedepgina"/>
      <w:tabs>
        <w:tab w:val="clear" w:pos="4252"/>
        <w:tab w:val="clear" w:pos="8504"/>
        <w:tab w:val="left" w:pos="3554"/>
      </w:tabs>
      <w:rPr>
        <w:color w:val="385623" w:themeColor="accent6" w:themeShade="80"/>
      </w:rPr>
    </w:pPr>
    <w:r>
      <w:rPr>
        <w:color w:val="385623" w:themeColor="accent6" w:themeShade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C26" w:rsidRDefault="00B00C26" w:rsidP="00411730">
      <w:r>
        <w:separator/>
      </w:r>
    </w:p>
  </w:footnote>
  <w:footnote w:type="continuationSeparator" w:id="0">
    <w:p w:rsidR="00B00C26" w:rsidRDefault="00B00C26" w:rsidP="00411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Default="00690FAC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-1142635</wp:posOffset>
          </wp:positionH>
          <wp:positionV relativeFrom="paragraph">
            <wp:posOffset>-444932</wp:posOffset>
          </wp:positionV>
          <wp:extent cx="4546600" cy="6997700"/>
          <wp:effectExtent l="0" t="0" r="0" b="1270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-escu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6600" cy="699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1823977</wp:posOffset>
          </wp:positionH>
          <wp:positionV relativeFrom="paragraph">
            <wp:posOffset>-108585</wp:posOffset>
          </wp:positionV>
          <wp:extent cx="1721952" cy="1147972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952" cy="11479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B6A6D"/>
    <w:multiLevelType w:val="hybridMultilevel"/>
    <w:tmpl w:val="B6E88EB6"/>
    <w:lvl w:ilvl="0" w:tplc="D4F41CFE">
      <w:start w:val="60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90BE4"/>
    <w:multiLevelType w:val="hybridMultilevel"/>
    <w:tmpl w:val="C74426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51BAF"/>
    <w:multiLevelType w:val="hybridMultilevel"/>
    <w:tmpl w:val="4E3EF74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14E83"/>
    <w:multiLevelType w:val="hybridMultilevel"/>
    <w:tmpl w:val="49C098D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30"/>
    <w:rsid w:val="0000350D"/>
    <w:rsid w:val="00006D02"/>
    <w:rsid w:val="000148B3"/>
    <w:rsid w:val="000167D9"/>
    <w:rsid w:val="00020049"/>
    <w:rsid w:val="00021A1D"/>
    <w:rsid w:val="00030FF9"/>
    <w:rsid w:val="00035760"/>
    <w:rsid w:val="00036119"/>
    <w:rsid w:val="00041E55"/>
    <w:rsid w:val="000468FB"/>
    <w:rsid w:val="000711E2"/>
    <w:rsid w:val="000737AD"/>
    <w:rsid w:val="000742B3"/>
    <w:rsid w:val="0008318D"/>
    <w:rsid w:val="00083693"/>
    <w:rsid w:val="00084DCE"/>
    <w:rsid w:val="00091D25"/>
    <w:rsid w:val="00092231"/>
    <w:rsid w:val="00097DB2"/>
    <w:rsid w:val="000A1357"/>
    <w:rsid w:val="000A4003"/>
    <w:rsid w:val="000C473E"/>
    <w:rsid w:val="000C766D"/>
    <w:rsid w:val="000E01BE"/>
    <w:rsid w:val="000E26DF"/>
    <w:rsid w:val="000E515F"/>
    <w:rsid w:val="000F2E32"/>
    <w:rsid w:val="00101074"/>
    <w:rsid w:val="001030CE"/>
    <w:rsid w:val="00121D19"/>
    <w:rsid w:val="001314A0"/>
    <w:rsid w:val="0013508B"/>
    <w:rsid w:val="00136B75"/>
    <w:rsid w:val="00136BFE"/>
    <w:rsid w:val="001435AD"/>
    <w:rsid w:val="001457C8"/>
    <w:rsid w:val="00153D38"/>
    <w:rsid w:val="00160EBC"/>
    <w:rsid w:val="00165628"/>
    <w:rsid w:val="00165D99"/>
    <w:rsid w:val="00177338"/>
    <w:rsid w:val="00186064"/>
    <w:rsid w:val="00191EB7"/>
    <w:rsid w:val="001A0AF7"/>
    <w:rsid w:val="001B656E"/>
    <w:rsid w:val="001C75B2"/>
    <w:rsid w:val="001C7DF8"/>
    <w:rsid w:val="001D3788"/>
    <w:rsid w:val="001E066E"/>
    <w:rsid w:val="001E2276"/>
    <w:rsid w:val="001E56B6"/>
    <w:rsid w:val="001F29E4"/>
    <w:rsid w:val="001F29E6"/>
    <w:rsid w:val="001F2F18"/>
    <w:rsid w:val="00202C66"/>
    <w:rsid w:val="00203628"/>
    <w:rsid w:val="00207A03"/>
    <w:rsid w:val="00212E87"/>
    <w:rsid w:val="00216E4E"/>
    <w:rsid w:val="00217AC1"/>
    <w:rsid w:val="00220D55"/>
    <w:rsid w:val="002303D8"/>
    <w:rsid w:val="0023377A"/>
    <w:rsid w:val="00236861"/>
    <w:rsid w:val="00244C98"/>
    <w:rsid w:val="002451CB"/>
    <w:rsid w:val="00246A82"/>
    <w:rsid w:val="00250A73"/>
    <w:rsid w:val="002524B2"/>
    <w:rsid w:val="002624EE"/>
    <w:rsid w:val="002858C8"/>
    <w:rsid w:val="002A30BF"/>
    <w:rsid w:val="002A564B"/>
    <w:rsid w:val="002B0AC3"/>
    <w:rsid w:val="002B1EF9"/>
    <w:rsid w:val="002B2424"/>
    <w:rsid w:val="002B4E9B"/>
    <w:rsid w:val="002C0D74"/>
    <w:rsid w:val="002E22AF"/>
    <w:rsid w:val="002E72B8"/>
    <w:rsid w:val="002F1B4D"/>
    <w:rsid w:val="002F3B2D"/>
    <w:rsid w:val="002F56F2"/>
    <w:rsid w:val="003068BA"/>
    <w:rsid w:val="00313FCD"/>
    <w:rsid w:val="003140DA"/>
    <w:rsid w:val="003174FA"/>
    <w:rsid w:val="00324F92"/>
    <w:rsid w:val="00327B94"/>
    <w:rsid w:val="00335E24"/>
    <w:rsid w:val="00341272"/>
    <w:rsid w:val="003429EE"/>
    <w:rsid w:val="003446F8"/>
    <w:rsid w:val="00345615"/>
    <w:rsid w:val="00346464"/>
    <w:rsid w:val="00346C53"/>
    <w:rsid w:val="00353C4E"/>
    <w:rsid w:val="003617E9"/>
    <w:rsid w:val="00364080"/>
    <w:rsid w:val="003664A4"/>
    <w:rsid w:val="00366AA5"/>
    <w:rsid w:val="003714EF"/>
    <w:rsid w:val="00371D81"/>
    <w:rsid w:val="003777E8"/>
    <w:rsid w:val="00387B5B"/>
    <w:rsid w:val="00393DD6"/>
    <w:rsid w:val="003961AC"/>
    <w:rsid w:val="003B1EA2"/>
    <w:rsid w:val="003C0761"/>
    <w:rsid w:val="003C4FD6"/>
    <w:rsid w:val="003D0E40"/>
    <w:rsid w:val="003D27B3"/>
    <w:rsid w:val="003D49AA"/>
    <w:rsid w:val="003F2350"/>
    <w:rsid w:val="00411730"/>
    <w:rsid w:val="004157B6"/>
    <w:rsid w:val="00425D49"/>
    <w:rsid w:val="004265FB"/>
    <w:rsid w:val="00430982"/>
    <w:rsid w:val="00431FFA"/>
    <w:rsid w:val="00434418"/>
    <w:rsid w:val="00435DD5"/>
    <w:rsid w:val="00436129"/>
    <w:rsid w:val="0044337F"/>
    <w:rsid w:val="00450CE6"/>
    <w:rsid w:val="00451919"/>
    <w:rsid w:val="004540BB"/>
    <w:rsid w:val="00456284"/>
    <w:rsid w:val="0045764A"/>
    <w:rsid w:val="004607D1"/>
    <w:rsid w:val="00461155"/>
    <w:rsid w:val="0046715F"/>
    <w:rsid w:val="00490F85"/>
    <w:rsid w:val="004914EE"/>
    <w:rsid w:val="00494717"/>
    <w:rsid w:val="00495776"/>
    <w:rsid w:val="004D3C54"/>
    <w:rsid w:val="004D57AC"/>
    <w:rsid w:val="004D5B32"/>
    <w:rsid w:val="004F4D12"/>
    <w:rsid w:val="005002F2"/>
    <w:rsid w:val="005017A6"/>
    <w:rsid w:val="005060AE"/>
    <w:rsid w:val="005458D0"/>
    <w:rsid w:val="0054615B"/>
    <w:rsid w:val="00550C02"/>
    <w:rsid w:val="00551377"/>
    <w:rsid w:val="00555675"/>
    <w:rsid w:val="005569F7"/>
    <w:rsid w:val="00563973"/>
    <w:rsid w:val="0056536A"/>
    <w:rsid w:val="00567816"/>
    <w:rsid w:val="00574608"/>
    <w:rsid w:val="00583B24"/>
    <w:rsid w:val="005847E8"/>
    <w:rsid w:val="005A569F"/>
    <w:rsid w:val="005B1B97"/>
    <w:rsid w:val="005B1C21"/>
    <w:rsid w:val="005C0519"/>
    <w:rsid w:val="005D2442"/>
    <w:rsid w:val="005D735E"/>
    <w:rsid w:val="005E5D6D"/>
    <w:rsid w:val="005F4370"/>
    <w:rsid w:val="00615998"/>
    <w:rsid w:val="00616122"/>
    <w:rsid w:val="006201BE"/>
    <w:rsid w:val="00630C24"/>
    <w:rsid w:val="006329AC"/>
    <w:rsid w:val="00645DD2"/>
    <w:rsid w:val="006501B3"/>
    <w:rsid w:val="0065287A"/>
    <w:rsid w:val="0066653B"/>
    <w:rsid w:val="0068554C"/>
    <w:rsid w:val="00690FAC"/>
    <w:rsid w:val="00695700"/>
    <w:rsid w:val="00696619"/>
    <w:rsid w:val="006A7EA6"/>
    <w:rsid w:val="006C43FA"/>
    <w:rsid w:val="006C73CD"/>
    <w:rsid w:val="006D41D9"/>
    <w:rsid w:val="006E0797"/>
    <w:rsid w:val="006E6885"/>
    <w:rsid w:val="006E73A1"/>
    <w:rsid w:val="006F1FCA"/>
    <w:rsid w:val="006F58F0"/>
    <w:rsid w:val="006F6978"/>
    <w:rsid w:val="006F701E"/>
    <w:rsid w:val="006F7788"/>
    <w:rsid w:val="00701CEE"/>
    <w:rsid w:val="00703B6D"/>
    <w:rsid w:val="00713E8D"/>
    <w:rsid w:val="0071545E"/>
    <w:rsid w:val="00721FE2"/>
    <w:rsid w:val="00726F12"/>
    <w:rsid w:val="007271D3"/>
    <w:rsid w:val="00745FAE"/>
    <w:rsid w:val="00761086"/>
    <w:rsid w:val="00773ECD"/>
    <w:rsid w:val="00774578"/>
    <w:rsid w:val="00776929"/>
    <w:rsid w:val="00783438"/>
    <w:rsid w:val="007846BB"/>
    <w:rsid w:val="007868CE"/>
    <w:rsid w:val="007871AD"/>
    <w:rsid w:val="00792C7A"/>
    <w:rsid w:val="007941C8"/>
    <w:rsid w:val="007A36FC"/>
    <w:rsid w:val="007C012B"/>
    <w:rsid w:val="007C12FD"/>
    <w:rsid w:val="007C47F3"/>
    <w:rsid w:val="007D4184"/>
    <w:rsid w:val="007D7C58"/>
    <w:rsid w:val="007D7D31"/>
    <w:rsid w:val="007E01B9"/>
    <w:rsid w:val="007E36DE"/>
    <w:rsid w:val="007F0E5E"/>
    <w:rsid w:val="007F30E4"/>
    <w:rsid w:val="00801C63"/>
    <w:rsid w:val="00802773"/>
    <w:rsid w:val="0080527F"/>
    <w:rsid w:val="00821161"/>
    <w:rsid w:val="00825485"/>
    <w:rsid w:val="008328D6"/>
    <w:rsid w:val="00833D4C"/>
    <w:rsid w:val="008344A8"/>
    <w:rsid w:val="00835791"/>
    <w:rsid w:val="008378D9"/>
    <w:rsid w:val="00843D93"/>
    <w:rsid w:val="008552C6"/>
    <w:rsid w:val="00855822"/>
    <w:rsid w:val="00861009"/>
    <w:rsid w:val="00865B7F"/>
    <w:rsid w:val="00865F09"/>
    <w:rsid w:val="00866971"/>
    <w:rsid w:val="0086725B"/>
    <w:rsid w:val="0087493A"/>
    <w:rsid w:val="00882BF4"/>
    <w:rsid w:val="00884BD0"/>
    <w:rsid w:val="008A0CAC"/>
    <w:rsid w:val="008A53E4"/>
    <w:rsid w:val="008A68C1"/>
    <w:rsid w:val="008C35B2"/>
    <w:rsid w:val="008D43BC"/>
    <w:rsid w:val="008E4994"/>
    <w:rsid w:val="008E5D2F"/>
    <w:rsid w:val="009124AF"/>
    <w:rsid w:val="00913130"/>
    <w:rsid w:val="00921816"/>
    <w:rsid w:val="009247DB"/>
    <w:rsid w:val="00937D4D"/>
    <w:rsid w:val="00942719"/>
    <w:rsid w:val="00944B54"/>
    <w:rsid w:val="009509BB"/>
    <w:rsid w:val="0096444A"/>
    <w:rsid w:val="00964CFF"/>
    <w:rsid w:val="00965F5E"/>
    <w:rsid w:val="009672BD"/>
    <w:rsid w:val="00976399"/>
    <w:rsid w:val="009863FE"/>
    <w:rsid w:val="0098745C"/>
    <w:rsid w:val="009A0C81"/>
    <w:rsid w:val="009C4B38"/>
    <w:rsid w:val="009C64EE"/>
    <w:rsid w:val="009C659E"/>
    <w:rsid w:val="009D0A8E"/>
    <w:rsid w:val="009D6BED"/>
    <w:rsid w:val="009E1849"/>
    <w:rsid w:val="009E5C74"/>
    <w:rsid w:val="00A01859"/>
    <w:rsid w:val="00A11B6E"/>
    <w:rsid w:val="00A33B5F"/>
    <w:rsid w:val="00A45199"/>
    <w:rsid w:val="00A54193"/>
    <w:rsid w:val="00A54ECE"/>
    <w:rsid w:val="00A61993"/>
    <w:rsid w:val="00A66B1D"/>
    <w:rsid w:val="00A71266"/>
    <w:rsid w:val="00A7706D"/>
    <w:rsid w:val="00A77D1A"/>
    <w:rsid w:val="00A908A8"/>
    <w:rsid w:val="00A92515"/>
    <w:rsid w:val="00A94871"/>
    <w:rsid w:val="00AA0419"/>
    <w:rsid w:val="00AA78C6"/>
    <w:rsid w:val="00AC4FA6"/>
    <w:rsid w:val="00AD1928"/>
    <w:rsid w:val="00AD3E81"/>
    <w:rsid w:val="00AE7045"/>
    <w:rsid w:val="00AF4F99"/>
    <w:rsid w:val="00AF53F7"/>
    <w:rsid w:val="00AF6D68"/>
    <w:rsid w:val="00B00C26"/>
    <w:rsid w:val="00B00E15"/>
    <w:rsid w:val="00B017AA"/>
    <w:rsid w:val="00B01945"/>
    <w:rsid w:val="00B14987"/>
    <w:rsid w:val="00B201CF"/>
    <w:rsid w:val="00B21C57"/>
    <w:rsid w:val="00B247EE"/>
    <w:rsid w:val="00B27C62"/>
    <w:rsid w:val="00B3483C"/>
    <w:rsid w:val="00B46026"/>
    <w:rsid w:val="00B553BB"/>
    <w:rsid w:val="00B6274A"/>
    <w:rsid w:val="00B63569"/>
    <w:rsid w:val="00B643EF"/>
    <w:rsid w:val="00B67BC1"/>
    <w:rsid w:val="00B70F93"/>
    <w:rsid w:val="00B74F54"/>
    <w:rsid w:val="00B82C72"/>
    <w:rsid w:val="00B82CC9"/>
    <w:rsid w:val="00B855B7"/>
    <w:rsid w:val="00BA14A5"/>
    <w:rsid w:val="00BB4398"/>
    <w:rsid w:val="00BC13F5"/>
    <w:rsid w:val="00BD1C9E"/>
    <w:rsid w:val="00BD21D4"/>
    <w:rsid w:val="00BD5E6D"/>
    <w:rsid w:val="00BE5DD4"/>
    <w:rsid w:val="00BF2927"/>
    <w:rsid w:val="00BF33A8"/>
    <w:rsid w:val="00BF4772"/>
    <w:rsid w:val="00C008B8"/>
    <w:rsid w:val="00C01560"/>
    <w:rsid w:val="00C30D7D"/>
    <w:rsid w:val="00C356B2"/>
    <w:rsid w:val="00C43989"/>
    <w:rsid w:val="00C530D1"/>
    <w:rsid w:val="00C56D5A"/>
    <w:rsid w:val="00C71741"/>
    <w:rsid w:val="00C7262A"/>
    <w:rsid w:val="00C72B91"/>
    <w:rsid w:val="00C80EEA"/>
    <w:rsid w:val="00C85AC8"/>
    <w:rsid w:val="00C874E5"/>
    <w:rsid w:val="00CA41FF"/>
    <w:rsid w:val="00CA5B68"/>
    <w:rsid w:val="00CC1173"/>
    <w:rsid w:val="00CD0201"/>
    <w:rsid w:val="00CD2BA0"/>
    <w:rsid w:val="00CD3C16"/>
    <w:rsid w:val="00CE016F"/>
    <w:rsid w:val="00CF14B0"/>
    <w:rsid w:val="00CF71D4"/>
    <w:rsid w:val="00D05188"/>
    <w:rsid w:val="00D10BE2"/>
    <w:rsid w:val="00D37C7D"/>
    <w:rsid w:val="00D42E3D"/>
    <w:rsid w:val="00D45CEA"/>
    <w:rsid w:val="00D4715F"/>
    <w:rsid w:val="00D55C46"/>
    <w:rsid w:val="00D570CA"/>
    <w:rsid w:val="00D60714"/>
    <w:rsid w:val="00D60EFF"/>
    <w:rsid w:val="00D65C18"/>
    <w:rsid w:val="00D66666"/>
    <w:rsid w:val="00D814EF"/>
    <w:rsid w:val="00D836F3"/>
    <w:rsid w:val="00D96E0B"/>
    <w:rsid w:val="00D977FD"/>
    <w:rsid w:val="00DB6CE9"/>
    <w:rsid w:val="00DB7B6B"/>
    <w:rsid w:val="00DC09AA"/>
    <w:rsid w:val="00DC1C23"/>
    <w:rsid w:val="00DC510B"/>
    <w:rsid w:val="00DE0047"/>
    <w:rsid w:val="00DE1BCD"/>
    <w:rsid w:val="00DF6664"/>
    <w:rsid w:val="00DF7952"/>
    <w:rsid w:val="00E0138E"/>
    <w:rsid w:val="00E04F75"/>
    <w:rsid w:val="00E06605"/>
    <w:rsid w:val="00E06D7B"/>
    <w:rsid w:val="00E4202D"/>
    <w:rsid w:val="00E4252A"/>
    <w:rsid w:val="00E4701D"/>
    <w:rsid w:val="00E51CCD"/>
    <w:rsid w:val="00E547EE"/>
    <w:rsid w:val="00E6259C"/>
    <w:rsid w:val="00E81B5C"/>
    <w:rsid w:val="00E90E91"/>
    <w:rsid w:val="00E948DA"/>
    <w:rsid w:val="00EA70F0"/>
    <w:rsid w:val="00EC1665"/>
    <w:rsid w:val="00EC2113"/>
    <w:rsid w:val="00ED5A2B"/>
    <w:rsid w:val="00EE729D"/>
    <w:rsid w:val="00EF18E1"/>
    <w:rsid w:val="00EF622F"/>
    <w:rsid w:val="00EF6E8F"/>
    <w:rsid w:val="00EF71B3"/>
    <w:rsid w:val="00F0368E"/>
    <w:rsid w:val="00F04E1C"/>
    <w:rsid w:val="00F1469B"/>
    <w:rsid w:val="00F23BE5"/>
    <w:rsid w:val="00F2503B"/>
    <w:rsid w:val="00F27F5F"/>
    <w:rsid w:val="00F4616C"/>
    <w:rsid w:val="00F60457"/>
    <w:rsid w:val="00F6449C"/>
    <w:rsid w:val="00F66126"/>
    <w:rsid w:val="00F74903"/>
    <w:rsid w:val="00F82FC7"/>
    <w:rsid w:val="00F83158"/>
    <w:rsid w:val="00F94499"/>
    <w:rsid w:val="00FA4399"/>
    <w:rsid w:val="00FB0240"/>
    <w:rsid w:val="00FD06F4"/>
    <w:rsid w:val="00FD5741"/>
    <w:rsid w:val="00FE5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ECB7C07"/>
  <w15:docId w15:val="{A9D4E453-E6E6-4F34-AEFD-3DCEF87C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1730"/>
  </w:style>
  <w:style w:type="paragraph" w:styleId="Piedepgina">
    <w:name w:val="footer"/>
    <w:basedOn w:val="Normal"/>
    <w:link w:val="Piedepgina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730"/>
  </w:style>
  <w:style w:type="paragraph" w:customStyle="1" w:styleId="Default">
    <w:name w:val="Default"/>
    <w:rsid w:val="002E22AF"/>
    <w:pPr>
      <w:autoSpaceDE w:val="0"/>
      <w:autoSpaceDN w:val="0"/>
      <w:adjustRightInd w:val="0"/>
    </w:pPr>
    <w:rPr>
      <w:rFonts w:ascii="Calibri" w:hAnsi="Calibri" w:cs="Calibri"/>
      <w:color w:val="000000"/>
      <w:lang w:val="es-EC"/>
    </w:rPr>
  </w:style>
  <w:style w:type="paragraph" w:styleId="Prrafodelista">
    <w:name w:val="List Paragraph"/>
    <w:basedOn w:val="Normal"/>
    <w:uiPriority w:val="34"/>
    <w:qFormat/>
    <w:rsid w:val="00A54193"/>
    <w:pPr>
      <w:ind w:left="720"/>
      <w:contextualSpacing/>
    </w:pPr>
  </w:style>
  <w:style w:type="table" w:styleId="Tablaconcuadrcula">
    <w:name w:val="Table Grid"/>
    <w:basedOn w:val="Tablanormal"/>
    <w:uiPriority w:val="39"/>
    <w:rsid w:val="00685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610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Rene Gabriel Paredes Cruz MA-SE</cp:lastModifiedBy>
  <cp:revision>2</cp:revision>
  <cp:lastPrinted>2020-10-08T19:49:00Z</cp:lastPrinted>
  <dcterms:created xsi:type="dcterms:W3CDTF">2020-10-08T20:37:00Z</dcterms:created>
  <dcterms:modified xsi:type="dcterms:W3CDTF">2020-10-08T20:37:00Z</dcterms:modified>
</cp:coreProperties>
</file>