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451919">
                              <w:rPr>
                                <w:rFonts w:ascii="Century Gothic" w:hAnsi="Century Gothic"/>
                                <w:b/>
                                <w:lang w:val="es-ES"/>
                              </w:rPr>
                              <w:t>7</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451919">
                        <w:rPr>
                          <w:rFonts w:ascii="Century Gothic" w:hAnsi="Century Gothic"/>
                          <w:b/>
                          <w:lang w:val="es-ES"/>
                        </w:rPr>
                        <w:t>7</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5569F7">
                              <w:rPr>
                                <w:rFonts w:ascii="Century Gothic" w:hAnsi="Century Gothic"/>
                                <w:color w:val="385623" w:themeColor="accent6" w:themeShade="80"/>
                                <w:sz w:val="22"/>
                                <w:szCs w:val="22"/>
                                <w:lang w:val="es-ES"/>
                              </w:rPr>
                              <w:t xml:space="preserve">28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5569F7">
                        <w:rPr>
                          <w:rFonts w:ascii="Century Gothic" w:hAnsi="Century Gothic"/>
                          <w:color w:val="385623" w:themeColor="accent6" w:themeShade="80"/>
                          <w:sz w:val="22"/>
                          <w:szCs w:val="22"/>
                          <w:lang w:val="es-ES"/>
                        </w:rPr>
                        <w:t xml:space="preserve">28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7941C8" w:rsidRDefault="007941C8" w:rsidP="007941C8">
      <w:pPr>
        <w:jc w:val="center"/>
        <w:rPr>
          <w:rFonts w:ascii="Century Gothic" w:hAnsi="Century Gothic"/>
          <w:b/>
          <w:lang w:val="es-ES"/>
        </w:rPr>
      </w:pPr>
      <w:bookmarkStart w:id="0" w:name="_GoBack"/>
      <w:r w:rsidRPr="007941C8">
        <w:rPr>
          <w:rFonts w:ascii="Century Gothic" w:hAnsi="Century Gothic"/>
          <w:b/>
          <w:lang w:val="es-ES"/>
        </w:rPr>
        <w:t>Municipalidad exonera a establecimientos turísticos del pag</w:t>
      </w:r>
      <w:r>
        <w:rPr>
          <w:rFonts w:ascii="Century Gothic" w:hAnsi="Century Gothic"/>
          <w:b/>
          <w:lang w:val="es-ES"/>
        </w:rPr>
        <w:t>o de Licencia de Funcionamiento.</w:t>
      </w:r>
    </w:p>
    <w:bookmarkEnd w:id="0"/>
    <w:p w:rsidR="007941C8" w:rsidRPr="007941C8" w:rsidRDefault="007941C8" w:rsidP="007941C8">
      <w:pPr>
        <w:jc w:val="both"/>
        <w:rPr>
          <w:rFonts w:ascii="Century Gothic" w:hAnsi="Century Gothic"/>
          <w:b/>
          <w:lang w:val="es-ES"/>
        </w:rPr>
      </w:pPr>
    </w:p>
    <w:p w:rsidR="007941C8" w:rsidRPr="007941C8" w:rsidRDefault="007941C8" w:rsidP="007941C8">
      <w:pPr>
        <w:jc w:val="both"/>
        <w:rPr>
          <w:rFonts w:ascii="Century Gothic" w:hAnsi="Century Gothic"/>
          <w:sz w:val="22"/>
          <w:lang w:val="es-ES"/>
        </w:rPr>
      </w:pPr>
      <w:r w:rsidRPr="007941C8">
        <w:rPr>
          <w:rFonts w:ascii="Century Gothic" w:hAnsi="Century Gothic"/>
          <w:sz w:val="22"/>
          <w:lang w:val="es-ES"/>
        </w:rPr>
        <w:t>El Concejo Municipal de Ambato, en sesión extraordinaria de este viernes 28 de agosto, aprobó, en segundo y definitivo debate, la Ordenanza que promueve la exoneración del pago de la Licencia Única Anual de Funcionamiento (LUAF) a prestadores de servicios turísticos del cantón Ambato.</w:t>
      </w:r>
    </w:p>
    <w:p w:rsidR="007941C8" w:rsidRPr="007941C8" w:rsidRDefault="007941C8" w:rsidP="007941C8">
      <w:pPr>
        <w:jc w:val="both"/>
        <w:rPr>
          <w:rFonts w:ascii="Century Gothic" w:hAnsi="Century Gothic"/>
          <w:sz w:val="22"/>
          <w:lang w:val="es-ES"/>
        </w:rPr>
      </w:pPr>
    </w:p>
    <w:p w:rsidR="007941C8" w:rsidRPr="007941C8" w:rsidRDefault="007941C8" w:rsidP="007941C8">
      <w:pPr>
        <w:jc w:val="both"/>
        <w:rPr>
          <w:rFonts w:ascii="Century Gothic" w:hAnsi="Century Gothic"/>
          <w:sz w:val="22"/>
          <w:lang w:val="es-ES"/>
        </w:rPr>
      </w:pPr>
      <w:r w:rsidRPr="007941C8">
        <w:rPr>
          <w:rFonts w:ascii="Century Gothic" w:hAnsi="Century Gothic"/>
          <w:sz w:val="22"/>
          <w:lang w:val="es-ES"/>
        </w:rPr>
        <w:t xml:space="preserve">El objetivo de este cuerpo legal es ayudar al sector turístico del cantón, que fue uno de los más afectados por la crisis sanitaria generada por el COVID-19. </w:t>
      </w:r>
    </w:p>
    <w:p w:rsidR="007941C8" w:rsidRPr="007941C8" w:rsidRDefault="007941C8" w:rsidP="007941C8">
      <w:pPr>
        <w:jc w:val="both"/>
        <w:rPr>
          <w:rFonts w:ascii="Century Gothic" w:hAnsi="Century Gothic"/>
          <w:sz w:val="22"/>
          <w:lang w:val="es-ES"/>
        </w:rPr>
      </w:pPr>
    </w:p>
    <w:p w:rsidR="007941C8" w:rsidRPr="007941C8" w:rsidRDefault="007941C8" w:rsidP="007941C8">
      <w:pPr>
        <w:jc w:val="both"/>
        <w:rPr>
          <w:rFonts w:ascii="Century Gothic" w:hAnsi="Century Gothic"/>
          <w:sz w:val="22"/>
          <w:lang w:val="es-ES"/>
        </w:rPr>
      </w:pPr>
      <w:r w:rsidRPr="007941C8">
        <w:rPr>
          <w:rFonts w:ascii="Century Gothic" w:hAnsi="Century Gothic"/>
          <w:sz w:val="22"/>
          <w:lang w:val="es-ES"/>
        </w:rPr>
        <w:t>Según Diana Freire, Jefa de Turismo de la Municipalidad de Ambato, alrededor de 600 operadores turísticos, en sus diferentes ramas se benefician con la aplicación de esta ordenanza que previamente debe ser publicada en el Registro Oficial.</w:t>
      </w:r>
    </w:p>
    <w:p w:rsidR="007941C8" w:rsidRPr="007941C8" w:rsidRDefault="007941C8" w:rsidP="007941C8">
      <w:pPr>
        <w:jc w:val="both"/>
        <w:rPr>
          <w:rFonts w:ascii="Century Gothic" w:hAnsi="Century Gothic"/>
          <w:sz w:val="22"/>
          <w:lang w:val="es-ES"/>
        </w:rPr>
      </w:pPr>
    </w:p>
    <w:p w:rsidR="007941C8" w:rsidRPr="007941C8" w:rsidRDefault="007941C8" w:rsidP="007941C8">
      <w:pPr>
        <w:jc w:val="both"/>
        <w:rPr>
          <w:rFonts w:ascii="Century Gothic" w:hAnsi="Century Gothic"/>
          <w:sz w:val="22"/>
          <w:lang w:val="es-ES"/>
        </w:rPr>
      </w:pPr>
      <w:r w:rsidRPr="007941C8">
        <w:rPr>
          <w:rFonts w:ascii="Century Gothic" w:hAnsi="Century Gothic"/>
          <w:sz w:val="22"/>
          <w:lang w:val="es-ES"/>
        </w:rPr>
        <w:t>El sector del turismo tuvo pérdidas por 540 millones de dólares y se perdieron alrededor de 3.560 plazas de trabajo en lo que va de la pandemia. En Ambato se perdieron 5,3 millones de dólares solo marzo y abril de este año.</w:t>
      </w:r>
    </w:p>
    <w:p w:rsidR="007941C8" w:rsidRPr="007941C8" w:rsidRDefault="007941C8" w:rsidP="007941C8">
      <w:pPr>
        <w:jc w:val="both"/>
        <w:rPr>
          <w:rFonts w:ascii="Century Gothic" w:hAnsi="Century Gothic"/>
          <w:sz w:val="22"/>
          <w:lang w:val="es-ES"/>
        </w:rPr>
      </w:pPr>
    </w:p>
    <w:p w:rsidR="007941C8" w:rsidRPr="007941C8" w:rsidRDefault="007941C8" w:rsidP="007941C8">
      <w:pPr>
        <w:jc w:val="both"/>
        <w:rPr>
          <w:rFonts w:ascii="Century Gothic" w:hAnsi="Century Gothic"/>
          <w:sz w:val="22"/>
          <w:lang w:val="es-ES"/>
        </w:rPr>
      </w:pPr>
      <w:r w:rsidRPr="007941C8">
        <w:rPr>
          <w:rFonts w:ascii="Century Gothic" w:hAnsi="Century Gothic"/>
          <w:sz w:val="22"/>
          <w:lang w:val="es-ES"/>
        </w:rPr>
        <w:t xml:space="preserve">Esta ordenanza se suma a las decisiones del alcalde de Ambato, Dr. Javier Altamirano Sánchez, quien exoneró el pago de multas en patentes y arriendos de locales municipales a fin de impulsar la reactivación económica del cantón tanto de las grandes empresas como de los microempresarios.  </w:t>
      </w:r>
    </w:p>
    <w:p w:rsidR="007941C8" w:rsidRPr="007941C8" w:rsidRDefault="007941C8" w:rsidP="007941C8">
      <w:pPr>
        <w:jc w:val="both"/>
        <w:rPr>
          <w:rFonts w:ascii="Century Gothic" w:hAnsi="Century Gothic"/>
          <w:sz w:val="22"/>
          <w:lang w:val="es-ES"/>
        </w:rPr>
      </w:pPr>
    </w:p>
    <w:p w:rsidR="005B1C21" w:rsidRPr="007941C8" w:rsidRDefault="007941C8" w:rsidP="007941C8">
      <w:pPr>
        <w:jc w:val="both"/>
        <w:rPr>
          <w:rFonts w:ascii="Century Gothic" w:hAnsi="Century Gothic"/>
          <w:sz w:val="22"/>
          <w:lang w:val="es-ES"/>
        </w:rPr>
      </w:pPr>
      <w:r w:rsidRPr="007941C8">
        <w:rPr>
          <w:rFonts w:ascii="Century Gothic" w:hAnsi="Century Gothic"/>
          <w:sz w:val="22"/>
          <w:lang w:val="es-ES"/>
        </w:rPr>
        <w:t xml:space="preserve">Según datos de la Jefatura de Rentas de la </w:t>
      </w:r>
      <w:r w:rsidRPr="007941C8">
        <w:rPr>
          <w:rFonts w:ascii="Century Gothic" w:hAnsi="Century Gothic"/>
          <w:sz w:val="22"/>
          <w:lang w:val="es-ES"/>
        </w:rPr>
        <w:t>Municipalidad</w:t>
      </w:r>
      <w:r w:rsidRPr="007941C8">
        <w:rPr>
          <w:rFonts w:ascii="Century Gothic" w:hAnsi="Century Gothic"/>
          <w:sz w:val="22"/>
          <w:lang w:val="es-ES"/>
        </w:rPr>
        <w:t xml:space="preserve">, en el 2019 se emitieron 42.207 patentes y se recaudó por este rubro 2,8 millones de dólares. Mientras </w:t>
      </w:r>
      <w:r w:rsidRPr="007941C8">
        <w:rPr>
          <w:rFonts w:ascii="Century Gothic" w:hAnsi="Century Gothic"/>
          <w:sz w:val="22"/>
          <w:lang w:val="es-ES"/>
        </w:rPr>
        <w:t>que,</w:t>
      </w:r>
      <w:r w:rsidRPr="007941C8">
        <w:rPr>
          <w:rFonts w:ascii="Century Gothic" w:hAnsi="Century Gothic"/>
          <w:sz w:val="22"/>
          <w:lang w:val="es-ES"/>
        </w:rPr>
        <w:t xml:space="preserve"> de enero a mayo de este año, se emitieron 19.130 patentes con una recaudación 827.000 dólares. En cuanto a los arriendos en los locales y puestos de las Red de Plazas y Mercados, el año pasado la </w:t>
      </w:r>
      <w:r w:rsidRPr="007941C8">
        <w:rPr>
          <w:rFonts w:ascii="Century Gothic" w:hAnsi="Century Gothic"/>
          <w:sz w:val="22"/>
          <w:lang w:val="es-ES"/>
        </w:rPr>
        <w:t>Municipalidad</w:t>
      </w:r>
      <w:r w:rsidRPr="007941C8">
        <w:rPr>
          <w:rFonts w:ascii="Century Gothic" w:hAnsi="Century Gothic"/>
          <w:sz w:val="22"/>
          <w:lang w:val="es-ES"/>
        </w:rPr>
        <w:t xml:space="preserve"> recibió 353.000 dólares, a pesar de esta disminución considerable en la recaudación </w:t>
      </w:r>
      <w:r w:rsidR="00451919" w:rsidRPr="007941C8">
        <w:rPr>
          <w:rFonts w:ascii="Century Gothic" w:hAnsi="Century Gothic"/>
          <w:sz w:val="22"/>
          <w:lang w:val="es-ES"/>
        </w:rPr>
        <w:t>municipal</w:t>
      </w:r>
      <w:r w:rsidRPr="007941C8">
        <w:rPr>
          <w:rFonts w:ascii="Century Gothic" w:hAnsi="Century Gothic"/>
          <w:sz w:val="22"/>
          <w:lang w:val="es-ES"/>
        </w:rPr>
        <w:t>, el objetivo de ser aliados de las pequeñas y grandes empresas se mantiene por parte de la administración del Dr Javier Altamirano, alcalde de Ambato.</w:t>
      </w:r>
    </w:p>
    <w:p w:rsidR="007941C8" w:rsidRPr="005B1C21" w:rsidRDefault="007941C8" w:rsidP="007941C8">
      <w:pPr>
        <w:jc w:val="both"/>
        <w:rPr>
          <w:rFonts w:ascii="Century Gothic" w:hAnsi="Century Gothic"/>
          <w:sz w:val="22"/>
          <w:lang w:val="es-ES"/>
        </w:rPr>
      </w:pPr>
    </w:p>
    <w:p w:rsidR="001D3788" w:rsidRPr="005B1C21" w:rsidRDefault="00E06D7B" w:rsidP="005B1B97">
      <w:pPr>
        <w:jc w:val="both"/>
        <w:rPr>
          <w:rFonts w:ascii="Century Gothic" w:hAnsi="Century Gothic"/>
          <w:b/>
          <w:lang w:val="es-ES"/>
        </w:rPr>
      </w:pPr>
      <w:r w:rsidRPr="005B1C21">
        <w:rPr>
          <w:rFonts w:ascii="Century Gothic" w:hAnsi="Century Gothic"/>
          <w:b/>
          <w:sz w:val="22"/>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8DA" w:rsidRDefault="00D238DA" w:rsidP="00411730">
      <w:r>
        <w:separator/>
      </w:r>
    </w:p>
  </w:endnote>
  <w:endnote w:type="continuationSeparator" w:id="0">
    <w:p w:rsidR="00D238DA" w:rsidRDefault="00D238D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8DA" w:rsidRDefault="00D238DA" w:rsidP="00411730">
      <w:r>
        <w:separator/>
      </w:r>
    </w:p>
  </w:footnote>
  <w:footnote w:type="continuationSeparator" w:id="0">
    <w:p w:rsidR="00D238DA" w:rsidRDefault="00D238D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238DA"/>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CD7C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2020-08-28T21:44:00Z</cp:lastPrinted>
  <dcterms:created xsi:type="dcterms:W3CDTF">2020-08-28T21:50:00Z</dcterms:created>
  <dcterms:modified xsi:type="dcterms:W3CDTF">2020-08-28T21:50:00Z</dcterms:modified>
</cp:coreProperties>
</file>