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396FF6" w14:textId="77777777" w:rsidR="003D49AA" w:rsidRDefault="003D49AA" w:rsidP="00B201CF">
      <w:pPr>
        <w:jc w:val="both"/>
        <w:rPr>
          <w:rFonts w:ascii="Century Gothic" w:hAnsi="Century Gothic"/>
          <w:lang w:val="es-ES"/>
        </w:rPr>
      </w:pPr>
    </w:p>
    <w:p w14:paraId="6FF66D4E" w14:textId="77777777" w:rsidR="00572828" w:rsidRPr="007D7C58" w:rsidRDefault="00572828" w:rsidP="00B201CF">
      <w:pPr>
        <w:jc w:val="both"/>
        <w:rPr>
          <w:rFonts w:ascii="Century Gothic" w:hAnsi="Century Gothic"/>
          <w:lang w:val="es-ES"/>
        </w:rPr>
      </w:pPr>
    </w:p>
    <w:p w14:paraId="7EB8903C" w14:textId="77777777" w:rsidR="003D49AA" w:rsidRPr="007D7C58" w:rsidRDefault="000E01BE" w:rsidP="00B201CF">
      <w:pPr>
        <w:jc w:val="both"/>
        <w:rPr>
          <w:rFonts w:ascii="Century Gothic" w:hAnsi="Century Gothic"/>
          <w:lang w:val="es-ES"/>
        </w:rPr>
      </w:pPr>
      <w:r>
        <w:rPr>
          <w:rFonts w:ascii="Century Gothic" w:hAnsi="Century Gothic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AC28BE" wp14:editId="59CEB6DA">
                <wp:simplePos x="0" y="0"/>
                <wp:positionH relativeFrom="column">
                  <wp:posOffset>1371600</wp:posOffset>
                </wp:positionH>
                <wp:positionV relativeFrom="paragraph">
                  <wp:posOffset>52705</wp:posOffset>
                </wp:positionV>
                <wp:extent cx="2381250" cy="337820"/>
                <wp:effectExtent l="0" t="0" r="0" b="0"/>
                <wp:wrapSquare wrapText="bothSides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EC914" w14:textId="758AB3D8" w:rsidR="00D67727" w:rsidRPr="009E1849" w:rsidRDefault="00D67727" w:rsidP="009E1849">
                            <w:pPr>
                              <w:jc w:val="center"/>
                              <w:rPr>
                                <w:rFonts w:ascii="Century Gothic" w:hAnsi="Century Gothic"/>
                                <w:color w:val="385623" w:themeColor="accent6" w:themeShade="8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9E1849"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  <w:t xml:space="preserve">BOLETIN DE PRENSA Nª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  <w:t>108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108pt;margin-top:4.15pt;width:187.5pt;height:2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" filled="f" stroked="f">
                <v:path arrowok="t"/>
                <v:textbox>
                  <w:txbxContent>
                    <w:p w14:paraId="411EC914" w14:textId="758AB3D8" w:rsidR="002935A0" w:rsidRPr="009E1849" w:rsidRDefault="002935A0" w:rsidP="009E1849">
                      <w:pPr>
                        <w:jc w:val="center"/>
                        <w:rPr>
                          <w:rFonts w:ascii="Century Gothic" w:hAnsi="Century Gothic"/>
                          <w:color w:val="385623" w:themeColor="accent6" w:themeShade="80"/>
                          <w:sz w:val="22"/>
                          <w:szCs w:val="22"/>
                          <w:lang w:val="es-ES"/>
                        </w:rPr>
                      </w:pPr>
                      <w:r w:rsidRPr="009E1849">
                        <w:rPr>
                          <w:rFonts w:ascii="Century Gothic" w:hAnsi="Century Gothic"/>
                          <w:b/>
                          <w:lang w:val="es-ES"/>
                        </w:rPr>
                        <w:t xml:space="preserve">BOLETIN DE PRENSA Nª </w:t>
                      </w:r>
                      <w:r>
                        <w:rPr>
                          <w:rFonts w:ascii="Century Gothic" w:hAnsi="Century Gothic"/>
                          <w:b/>
                          <w:lang w:val="es-ES"/>
                        </w:rPr>
                        <w:t>108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8259EB" w14:textId="77777777" w:rsidR="009E1849" w:rsidRPr="007D7C58" w:rsidRDefault="009E1849" w:rsidP="00B201CF">
      <w:pPr>
        <w:jc w:val="both"/>
        <w:rPr>
          <w:rFonts w:ascii="Century Gothic" w:hAnsi="Century Gothic"/>
          <w:b/>
          <w:lang w:val="es-ES"/>
        </w:rPr>
      </w:pPr>
    </w:p>
    <w:p w14:paraId="5132C655" w14:textId="686FBA81" w:rsidR="004E2D5D" w:rsidRPr="00F744AE" w:rsidRDefault="000E01BE" w:rsidP="00DA5A45">
      <w:pPr>
        <w:jc w:val="both"/>
        <w:rPr>
          <w:rFonts w:ascii="Century Gothic" w:hAnsi="Century Gothic"/>
          <w:b/>
          <w:sz w:val="22"/>
          <w:lang w:val="es-ES"/>
        </w:rPr>
      </w:pPr>
      <w:r>
        <w:rPr>
          <w:rFonts w:ascii="Century Gothic" w:hAnsi="Century Gothic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753FF6" wp14:editId="015FADC6">
                <wp:simplePos x="0" y="0"/>
                <wp:positionH relativeFrom="margin">
                  <wp:posOffset>2857500</wp:posOffset>
                </wp:positionH>
                <wp:positionV relativeFrom="paragraph">
                  <wp:posOffset>94615</wp:posOffset>
                </wp:positionV>
                <wp:extent cx="2585720" cy="294005"/>
                <wp:effectExtent l="0" t="0" r="0" b="10795"/>
                <wp:wrapSquare wrapText="bothSides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572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4252A" w14:textId="7AC4E48A" w:rsidR="00D67727" w:rsidRPr="00E602B6" w:rsidRDefault="00D67727" w:rsidP="00E602B6">
                            <w:pPr>
                              <w:rPr>
                                <w:rFonts w:ascii="Century Gothic" w:hAnsi="Century Gothic"/>
                                <w:color w:val="385623" w:themeColor="accent6" w:themeShade="8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602B6">
                              <w:rPr>
                                <w:rFonts w:ascii="Century Gothic" w:hAnsi="Century Gothic"/>
                                <w:color w:val="385623" w:themeColor="accent6" w:themeShade="80"/>
                                <w:sz w:val="22"/>
                                <w:szCs w:val="22"/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385623" w:themeColor="accent6" w:themeShade="80"/>
                                <w:sz w:val="22"/>
                                <w:szCs w:val="22"/>
                                <w:lang w:val="es-ES"/>
                              </w:rPr>
                              <w:t>mbato, 04 de marzo de 2021</w:t>
                            </w:r>
                          </w:p>
                          <w:p w14:paraId="2EC27E7F" w14:textId="77777777" w:rsidR="00D67727" w:rsidRPr="00E602B6" w:rsidRDefault="00D67727" w:rsidP="009E1849">
                            <w:pPr>
                              <w:jc w:val="center"/>
                              <w:rPr>
                                <w:rFonts w:ascii="Century Gothic" w:hAnsi="Century Gothic"/>
                                <w:color w:val="385623" w:themeColor="accent6" w:themeShade="80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27" type="#_x0000_t202" style="position:absolute;left:0;text-align:left;margin-left:225pt;margin-top:7.45pt;width:203.6pt;height:23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" filled="f" stroked="f">
                <v:path arrowok="t"/>
                <v:textbox>
                  <w:txbxContent>
                    <w:p w14:paraId="1C74252A" w14:textId="7AC4E48A" w:rsidR="002935A0" w:rsidRPr="00E602B6" w:rsidRDefault="002935A0" w:rsidP="00E602B6">
                      <w:pPr>
                        <w:rPr>
                          <w:rFonts w:ascii="Century Gothic" w:hAnsi="Century Gothic"/>
                          <w:color w:val="385623" w:themeColor="accent6" w:themeShade="80"/>
                          <w:sz w:val="22"/>
                          <w:szCs w:val="22"/>
                          <w:lang w:val="es-ES"/>
                        </w:rPr>
                      </w:pPr>
                      <w:r w:rsidRPr="00E602B6">
                        <w:rPr>
                          <w:rFonts w:ascii="Century Gothic" w:hAnsi="Century Gothic"/>
                          <w:color w:val="385623" w:themeColor="accent6" w:themeShade="80"/>
                          <w:sz w:val="22"/>
                          <w:szCs w:val="22"/>
                          <w:lang w:val="es-ES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color w:val="385623" w:themeColor="accent6" w:themeShade="80"/>
                          <w:sz w:val="22"/>
                          <w:szCs w:val="22"/>
                          <w:lang w:val="es-ES"/>
                        </w:rPr>
                        <w:t>mbato, 04 de marzo de 2021</w:t>
                      </w:r>
                    </w:p>
                    <w:p w14:paraId="2EC27E7F" w14:textId="77777777" w:rsidR="002935A0" w:rsidRPr="00E602B6" w:rsidRDefault="002935A0" w:rsidP="009E1849">
                      <w:pPr>
                        <w:jc w:val="center"/>
                        <w:rPr>
                          <w:rFonts w:ascii="Century Gothic" w:hAnsi="Century Gothic"/>
                          <w:color w:val="385623" w:themeColor="accent6" w:themeShade="80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B4F660" w14:textId="77777777" w:rsidR="00F60A9E" w:rsidRPr="00F744AE" w:rsidRDefault="00F60A9E" w:rsidP="00F60A9E">
      <w:pPr>
        <w:rPr>
          <w:rFonts w:ascii="Century Gothic" w:hAnsi="Century Gothic"/>
          <w:b/>
          <w:sz w:val="20"/>
        </w:rPr>
      </w:pPr>
    </w:p>
    <w:p w14:paraId="5BCC2B7E" w14:textId="77777777" w:rsidR="00572828" w:rsidRDefault="00572828" w:rsidP="001773C6">
      <w:pPr>
        <w:jc w:val="both"/>
        <w:rPr>
          <w:rFonts w:ascii="Century Gothic" w:hAnsi="Century Gothic"/>
          <w:b/>
        </w:rPr>
      </w:pPr>
    </w:p>
    <w:p w14:paraId="7C47A967" w14:textId="77777777" w:rsidR="00834814" w:rsidRDefault="00834814" w:rsidP="00834814">
      <w:pPr>
        <w:jc w:val="center"/>
        <w:rPr>
          <w:rFonts w:ascii="Century Gothic" w:hAnsi="Century Gothic"/>
          <w:b/>
          <w:sz w:val="22"/>
        </w:rPr>
      </w:pPr>
    </w:p>
    <w:p w14:paraId="643AD9CA" w14:textId="77777777" w:rsidR="00834814" w:rsidRDefault="00834814" w:rsidP="00834814">
      <w:pPr>
        <w:jc w:val="both"/>
        <w:rPr>
          <w:rFonts w:ascii="Century Gothic" w:hAnsi="Century Gothic"/>
          <w:b/>
          <w:sz w:val="22"/>
        </w:rPr>
      </w:pPr>
    </w:p>
    <w:p w14:paraId="013EC56F" w14:textId="11457680" w:rsidR="003C7911" w:rsidRPr="003C7911" w:rsidRDefault="003C7911" w:rsidP="003C7911">
      <w:pPr>
        <w:jc w:val="both"/>
        <w:rPr>
          <w:rFonts w:ascii="Century Gothic" w:hAnsi="Century Gothic"/>
          <w:b/>
          <w:sz w:val="22"/>
        </w:rPr>
      </w:pPr>
      <w:r w:rsidRPr="003C7911">
        <w:rPr>
          <w:rFonts w:ascii="Century Gothic" w:hAnsi="Century Gothic"/>
          <w:b/>
          <w:sz w:val="22"/>
        </w:rPr>
        <w:t>Alcalde atiende pedidos de los com</w:t>
      </w:r>
      <w:r>
        <w:rPr>
          <w:rFonts w:ascii="Century Gothic" w:hAnsi="Century Gothic"/>
          <w:b/>
          <w:sz w:val="22"/>
        </w:rPr>
        <w:t>erciantes del mercado José María Urbina</w:t>
      </w:r>
    </w:p>
    <w:p w14:paraId="13DD1F99" w14:textId="77777777" w:rsidR="003C7911" w:rsidRDefault="003C7911" w:rsidP="003C7911">
      <w:pPr>
        <w:jc w:val="both"/>
        <w:rPr>
          <w:rFonts w:ascii="Century Gothic" w:hAnsi="Century Gothic"/>
          <w:b/>
          <w:sz w:val="22"/>
        </w:rPr>
      </w:pPr>
    </w:p>
    <w:p w14:paraId="0554EC86" w14:textId="77777777" w:rsidR="003C7911" w:rsidRDefault="003C7911" w:rsidP="003C7911">
      <w:pPr>
        <w:jc w:val="both"/>
        <w:rPr>
          <w:rFonts w:ascii="Century Gothic" w:hAnsi="Century Gothic"/>
          <w:sz w:val="22"/>
        </w:rPr>
      </w:pPr>
      <w:r w:rsidRPr="003C7911">
        <w:rPr>
          <w:rFonts w:ascii="Century Gothic" w:hAnsi="Century Gothic"/>
          <w:sz w:val="22"/>
        </w:rPr>
        <w:t xml:space="preserve">La mañana de este viernes 19 de marzo, el alcalde de Ambato, Dr. Javier Altamirano Sánchez, mantuvo una reunión de trabajo con los directivos de la Plaza Cívica y Mercado José María Urbina, para tratar sobre las necesidades que tiene este centro de comercio, así como mejorar sus instalaciones. </w:t>
      </w:r>
    </w:p>
    <w:p w14:paraId="4786BBDF" w14:textId="77777777" w:rsidR="003C7911" w:rsidRDefault="003C7911" w:rsidP="003C7911">
      <w:pPr>
        <w:jc w:val="both"/>
        <w:rPr>
          <w:rFonts w:ascii="Century Gothic" w:hAnsi="Century Gothic"/>
          <w:sz w:val="22"/>
        </w:rPr>
      </w:pPr>
    </w:p>
    <w:p w14:paraId="2511E81B" w14:textId="5C3351EB" w:rsidR="003C7911" w:rsidRDefault="003C7911" w:rsidP="003C7911">
      <w:pPr>
        <w:jc w:val="both"/>
        <w:rPr>
          <w:rFonts w:ascii="Century Gothic" w:hAnsi="Century Gothic"/>
          <w:sz w:val="22"/>
        </w:rPr>
      </w:pPr>
      <w:r w:rsidRPr="003C7911">
        <w:rPr>
          <w:rFonts w:ascii="Century Gothic" w:hAnsi="Century Gothic"/>
          <w:sz w:val="22"/>
        </w:rPr>
        <w:t>El burgomaestre se comprometió a atender las peticiones de los comerciantes regulados, con la finalidad de reactivar la economía de todas las</w:t>
      </w:r>
      <w:r>
        <w:rPr>
          <w:rFonts w:ascii="Century Gothic" w:hAnsi="Century Gothic"/>
          <w:sz w:val="22"/>
        </w:rPr>
        <w:t xml:space="preserve"> plazas y mercados de la ciudad, “Nos complace escuchar sus pedidos, solo a través del constante dialogo, podemos encontrar soluciones prontas, oportunas y planificadas, nuestros compromiso en reactivar la Red de Plazas y Mercados de Ambato”, indicó Javier Altamirano, alcalde de Ambato.</w:t>
      </w:r>
    </w:p>
    <w:p w14:paraId="632AAF24" w14:textId="77777777" w:rsidR="003C7911" w:rsidRDefault="003C7911" w:rsidP="003C7911">
      <w:pPr>
        <w:jc w:val="both"/>
        <w:rPr>
          <w:rFonts w:ascii="Century Gothic" w:hAnsi="Century Gothic"/>
          <w:sz w:val="22"/>
        </w:rPr>
      </w:pPr>
    </w:p>
    <w:p w14:paraId="37D378B8" w14:textId="58C9F5DB" w:rsidR="00DA56C0" w:rsidRDefault="00DA56C0" w:rsidP="003C7911">
      <w:pPr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Los comerciantes de este centro de abasto exhortaron a la primera autoridad de la ciudad, a trabajar en la remodelación integral de</w:t>
      </w:r>
      <w:r w:rsidRPr="003C7911">
        <w:rPr>
          <w:rFonts w:ascii="Century Gothic" w:hAnsi="Century Gothic"/>
          <w:sz w:val="22"/>
        </w:rPr>
        <w:t xml:space="preserve"> la Plaza Cívica y Mercado José María Urbina</w:t>
      </w:r>
      <w:r>
        <w:rPr>
          <w:rFonts w:ascii="Century Gothic" w:hAnsi="Century Gothic"/>
          <w:sz w:val="22"/>
        </w:rPr>
        <w:t xml:space="preserve">, para ello solicitan la implementación de gradas eléctricas o la construcción de un elevador desde el parqueadero hasta el patio de comidas, una frecuencia de transporte Interparroquial para que se pueda reactivar el comercio del mercado, un punto de seguridad a cargo de la Policía Nacional para mejorar la seguridad del sector, la habilitación de oficinas para la recaudación municipal, entre otras. </w:t>
      </w:r>
    </w:p>
    <w:p w14:paraId="27ED61B4" w14:textId="77777777" w:rsidR="00DA56C0" w:rsidRDefault="00DA56C0" w:rsidP="003C7911">
      <w:pPr>
        <w:jc w:val="both"/>
        <w:rPr>
          <w:rFonts w:ascii="Century Gothic" w:hAnsi="Century Gothic"/>
          <w:sz w:val="22"/>
        </w:rPr>
      </w:pPr>
    </w:p>
    <w:p w14:paraId="56E9A6A1" w14:textId="3631BC87" w:rsidR="00DA56C0" w:rsidRDefault="00DA56C0" w:rsidP="003C7911">
      <w:pPr>
        <w:jc w:val="both"/>
        <w:rPr>
          <w:rFonts w:ascii="Century Gothic" w:hAnsi="Century Gothic"/>
          <w:sz w:val="22"/>
        </w:rPr>
      </w:pPr>
      <w:proofErr w:type="spellStart"/>
      <w:r>
        <w:rPr>
          <w:rFonts w:ascii="Century Gothic" w:hAnsi="Century Gothic"/>
          <w:sz w:val="22"/>
        </w:rPr>
        <w:t>Esthela</w:t>
      </w:r>
      <w:proofErr w:type="spellEnd"/>
      <w:r>
        <w:rPr>
          <w:rFonts w:ascii="Century Gothic" w:hAnsi="Century Gothic"/>
          <w:sz w:val="22"/>
        </w:rPr>
        <w:t xml:space="preserve"> Reinoso, presidenta de la asociación de comerciantes del mercado, manifestó que las peticiones son nece</w:t>
      </w:r>
      <w:r w:rsidR="008C4729">
        <w:rPr>
          <w:rFonts w:ascii="Century Gothic" w:hAnsi="Century Gothic"/>
          <w:sz w:val="22"/>
        </w:rPr>
        <w:t>sarios para mejorar la economía de quienes trabajan en este centro de acopio, “Por los momentos duros que vivimos en la pandemia, el horario de trabajo y presencia de nuestros compañeros ha disminuido, hay días que no vendemos y eso nos genera mucha preocupación”, indicó.</w:t>
      </w:r>
    </w:p>
    <w:p w14:paraId="01370119" w14:textId="77777777" w:rsidR="008C4729" w:rsidRDefault="008C4729" w:rsidP="003C7911">
      <w:pPr>
        <w:jc w:val="both"/>
        <w:rPr>
          <w:rFonts w:ascii="Century Gothic" w:hAnsi="Century Gothic"/>
          <w:sz w:val="22"/>
        </w:rPr>
      </w:pPr>
    </w:p>
    <w:p w14:paraId="2D1A5379" w14:textId="031D70D5" w:rsidR="008C4729" w:rsidRDefault="008C4729" w:rsidP="003C7911">
      <w:pPr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“Agradecemos a las autoridades por esta reunión de trabajo, esperamos que nuestras solicitudes sean atendidas y lleguen en el menor tiempo posible, queremos trabajar y ayudar a reactivar la economía de la ciudad”, mencionó Narcisa Acosta, comerciante.</w:t>
      </w:r>
    </w:p>
    <w:p w14:paraId="081E07C9" w14:textId="77777777" w:rsidR="008C4729" w:rsidRDefault="008C4729" w:rsidP="003C7911">
      <w:pPr>
        <w:jc w:val="both"/>
        <w:rPr>
          <w:rFonts w:ascii="Century Gothic" w:hAnsi="Century Gothic"/>
          <w:sz w:val="22"/>
        </w:rPr>
      </w:pPr>
    </w:p>
    <w:p w14:paraId="1B7E4172" w14:textId="62E570B7" w:rsidR="008C4729" w:rsidRDefault="008C4729" w:rsidP="003C7911">
      <w:pPr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En la reunión de trabajo, estuvieron presentes el concejal Rumiñahui </w:t>
      </w:r>
      <w:proofErr w:type="spellStart"/>
      <w:r>
        <w:rPr>
          <w:rFonts w:ascii="Century Gothic" w:hAnsi="Century Gothic"/>
          <w:sz w:val="22"/>
        </w:rPr>
        <w:t>Lligalo</w:t>
      </w:r>
      <w:proofErr w:type="spellEnd"/>
      <w:r>
        <w:rPr>
          <w:rFonts w:ascii="Century Gothic" w:hAnsi="Century Gothic"/>
          <w:sz w:val="22"/>
        </w:rPr>
        <w:t xml:space="preserve">, el director de Servicios Públicos, Ing. Álvaro Mantilla, el presidente de la Red de Plazas y Mercados de Ambato, Miguel Paredes, comerciantes y directivos del centro de acopio. </w:t>
      </w:r>
    </w:p>
    <w:p w14:paraId="160BEF3B" w14:textId="77777777" w:rsidR="008C4729" w:rsidRDefault="008C4729" w:rsidP="003C7911">
      <w:pPr>
        <w:jc w:val="both"/>
        <w:rPr>
          <w:rFonts w:ascii="Century Gothic" w:hAnsi="Century Gothic"/>
          <w:sz w:val="22"/>
        </w:rPr>
      </w:pPr>
    </w:p>
    <w:p w14:paraId="172204DC" w14:textId="2FB1E28A" w:rsidR="008C4729" w:rsidRDefault="008C4729" w:rsidP="003C7911">
      <w:pPr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Comunicación Institucional</w:t>
      </w:r>
    </w:p>
    <w:p w14:paraId="720A2713" w14:textId="77777777" w:rsidR="00DA56C0" w:rsidRDefault="00DA56C0" w:rsidP="003C7911">
      <w:pPr>
        <w:jc w:val="both"/>
        <w:rPr>
          <w:rFonts w:ascii="Century Gothic" w:hAnsi="Century Gothic"/>
          <w:sz w:val="22"/>
        </w:rPr>
      </w:pPr>
    </w:p>
    <w:p w14:paraId="3B021E23" w14:textId="77777777" w:rsidR="003C7911" w:rsidRDefault="003C7911" w:rsidP="003C7911">
      <w:pPr>
        <w:jc w:val="both"/>
        <w:rPr>
          <w:rFonts w:ascii="Century Gothic" w:hAnsi="Century Gothic"/>
          <w:b/>
          <w:sz w:val="22"/>
        </w:rPr>
      </w:pPr>
      <w:bookmarkStart w:id="0" w:name="_GoBack"/>
    </w:p>
    <w:bookmarkEnd w:id="0"/>
    <w:p w14:paraId="5B4B05BF" w14:textId="77777777" w:rsidR="003C7911" w:rsidRDefault="003C7911" w:rsidP="003C7911">
      <w:pPr>
        <w:jc w:val="both"/>
        <w:rPr>
          <w:rFonts w:ascii="Century Gothic" w:hAnsi="Century Gothic"/>
          <w:b/>
          <w:sz w:val="22"/>
        </w:rPr>
      </w:pPr>
    </w:p>
    <w:p w14:paraId="682852D7" w14:textId="77777777" w:rsidR="003C7911" w:rsidRDefault="003C7911" w:rsidP="003C7911">
      <w:pPr>
        <w:jc w:val="both"/>
        <w:rPr>
          <w:rFonts w:ascii="Century Gothic" w:hAnsi="Century Gothic"/>
          <w:b/>
          <w:sz w:val="22"/>
        </w:rPr>
      </w:pPr>
    </w:p>
    <w:p w14:paraId="7D3FDE9F" w14:textId="19135A4A" w:rsidR="000B25CE" w:rsidRDefault="000B25CE" w:rsidP="000B25CE">
      <w:pPr>
        <w:jc w:val="center"/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sz w:val="22"/>
        </w:rPr>
        <w:t>Alcalde de Amb</w:t>
      </w:r>
      <w:r w:rsidR="00803A2C">
        <w:rPr>
          <w:rFonts w:ascii="Century Gothic" w:hAnsi="Century Gothic"/>
          <w:b/>
          <w:sz w:val="22"/>
        </w:rPr>
        <w:t>ato entregó 490 nuevos contenedores</w:t>
      </w:r>
      <w:r>
        <w:rPr>
          <w:rFonts w:ascii="Century Gothic" w:hAnsi="Century Gothic"/>
          <w:b/>
          <w:sz w:val="22"/>
        </w:rPr>
        <w:t xml:space="preserve"> para la ciudad.</w:t>
      </w:r>
    </w:p>
    <w:p w14:paraId="5E6D6408" w14:textId="77777777" w:rsidR="000B25CE" w:rsidRDefault="000B25CE" w:rsidP="000B25CE">
      <w:pPr>
        <w:jc w:val="center"/>
        <w:rPr>
          <w:rFonts w:ascii="Century Gothic" w:hAnsi="Century Gothic"/>
          <w:b/>
          <w:sz w:val="22"/>
        </w:rPr>
      </w:pPr>
    </w:p>
    <w:p w14:paraId="6DFEF5DE" w14:textId="261BA325" w:rsidR="003C7911" w:rsidRDefault="00B0623C" w:rsidP="003C7911">
      <w:pPr>
        <w:jc w:val="both"/>
        <w:rPr>
          <w:rFonts w:ascii="Century Gothic" w:hAnsi="Century Gothic"/>
        </w:rPr>
      </w:pPr>
      <w:r w:rsidRPr="00B0623C">
        <w:rPr>
          <w:rFonts w:ascii="Century Gothic" w:hAnsi="Century Gothic"/>
        </w:rPr>
        <w:t>La mañana de este viernes 19 de marzo, en los exteriores de la Empresa Pública Municipal de Desechos Sólidos de Ambato (GIDSA)</w:t>
      </w:r>
      <w:r>
        <w:rPr>
          <w:rFonts w:ascii="Century Gothic" w:hAnsi="Century Gothic"/>
        </w:rPr>
        <w:t xml:space="preserve">, el Dr. Javier Altamirano Sánchez, alcalde de Ambato, entregó a la ciudadanía ambateña 490 nuevos contenedores que servirán para el deposito de los desechos sólidos, con una inversión de 990.000 dólares aproximadamente. </w:t>
      </w:r>
    </w:p>
    <w:p w14:paraId="67A0FD20" w14:textId="77777777" w:rsidR="00B0623C" w:rsidRDefault="00B0623C" w:rsidP="003C7911">
      <w:pPr>
        <w:jc w:val="both"/>
        <w:rPr>
          <w:rFonts w:ascii="Century Gothic" w:hAnsi="Century Gothic"/>
        </w:rPr>
      </w:pPr>
    </w:p>
    <w:p w14:paraId="13C46214" w14:textId="6889B82F" w:rsidR="00CC1C3D" w:rsidRDefault="00803A2C" w:rsidP="003C7911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“490 nuevos contenedores de basura, al servicio de toda la colectividad ambateña para que el proceso de recolección</w:t>
      </w:r>
      <w:r w:rsidR="004A0ECA">
        <w:rPr>
          <w:rFonts w:ascii="Century Gothic" w:hAnsi="Century Gothic"/>
        </w:rPr>
        <w:t xml:space="preserve"> sea continúo y mejor, esto nos permite</w:t>
      </w:r>
      <w:r>
        <w:rPr>
          <w:rFonts w:ascii="Century Gothic" w:hAnsi="Century Gothic"/>
        </w:rPr>
        <w:t xml:space="preserve"> saber que</w:t>
      </w:r>
      <w:r w:rsidR="004A0ECA">
        <w:rPr>
          <w:rFonts w:ascii="Century Gothic" w:hAnsi="Century Gothic"/>
        </w:rPr>
        <w:t xml:space="preserve"> estamos dando</w:t>
      </w:r>
      <w:r>
        <w:rPr>
          <w:rFonts w:ascii="Century Gothic" w:hAnsi="Century Gothic"/>
        </w:rPr>
        <w:t xml:space="preserve"> pasos firmes</w:t>
      </w:r>
      <w:r w:rsidR="004A0ECA">
        <w:rPr>
          <w:rFonts w:ascii="Century Gothic" w:hAnsi="Century Gothic"/>
        </w:rPr>
        <w:t xml:space="preserve">, para hacer de Ambato, la gran ciudad del Ecuador”, señaló el alcalde Altamirano. </w:t>
      </w:r>
    </w:p>
    <w:p w14:paraId="6FF34B17" w14:textId="77777777" w:rsidR="00CC1C3D" w:rsidRDefault="00CC1C3D" w:rsidP="003C7911">
      <w:pPr>
        <w:jc w:val="both"/>
        <w:rPr>
          <w:rFonts w:ascii="Century Gothic" w:hAnsi="Century Gothic"/>
        </w:rPr>
      </w:pPr>
    </w:p>
    <w:p w14:paraId="4F982012" w14:textId="77777777" w:rsidR="00320B9E" w:rsidRDefault="00B0623C" w:rsidP="003C7911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Uno de los objetivos de esta importante acción impulsada por esta administración, es reemplazar los contenedores (</w:t>
      </w:r>
      <w:proofErr w:type="spellStart"/>
      <w:r>
        <w:rPr>
          <w:rFonts w:ascii="Century Gothic" w:hAnsi="Century Gothic"/>
        </w:rPr>
        <w:t>ecotachos</w:t>
      </w:r>
      <w:proofErr w:type="spellEnd"/>
      <w:r>
        <w:rPr>
          <w:rFonts w:ascii="Century Gothic" w:hAnsi="Century Gothic"/>
        </w:rPr>
        <w:t xml:space="preserve">) que están deteriorados, </w:t>
      </w:r>
      <w:r w:rsidR="00320B9E">
        <w:rPr>
          <w:rFonts w:ascii="Century Gothic" w:hAnsi="Century Gothic"/>
        </w:rPr>
        <w:t xml:space="preserve">menoscabados, dañados y que han cumplido con su vida útil en la ciudad, “Esto sin duda, mejorará el sistema </w:t>
      </w:r>
      <w:proofErr w:type="spellStart"/>
      <w:r w:rsidR="00320B9E">
        <w:rPr>
          <w:rFonts w:ascii="Century Gothic" w:hAnsi="Century Gothic"/>
        </w:rPr>
        <w:t>contenerizado</w:t>
      </w:r>
      <w:proofErr w:type="spellEnd"/>
      <w:r w:rsidR="00320B9E">
        <w:rPr>
          <w:rFonts w:ascii="Century Gothic" w:hAnsi="Century Gothic"/>
        </w:rPr>
        <w:t xml:space="preserve"> de recolección de desechos, además permitirá que con los nuevos camiones contenedores no exista problemas a la hora de ejecutar su trabajo”, indicó Diana Fiallos, gerente de GIDSA. </w:t>
      </w:r>
    </w:p>
    <w:p w14:paraId="6C219C57" w14:textId="77777777" w:rsidR="00320B9E" w:rsidRDefault="00320B9E" w:rsidP="003C7911">
      <w:pPr>
        <w:jc w:val="both"/>
        <w:rPr>
          <w:rFonts w:ascii="Century Gothic" w:hAnsi="Century Gothic"/>
        </w:rPr>
      </w:pPr>
    </w:p>
    <w:p w14:paraId="0D4E9936" w14:textId="01388787" w:rsidR="00B0623C" w:rsidRDefault="00320B9E" w:rsidP="003C7911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En total, son 490 contenedores que forman parte del convenio de ‘Asociación de prestación de servicios de recolección del </w:t>
      </w:r>
      <w:r w:rsidR="004A0ECA">
        <w:rPr>
          <w:rFonts w:ascii="Century Gothic" w:hAnsi="Century Gothic"/>
        </w:rPr>
        <w:t xml:space="preserve">sistema </w:t>
      </w:r>
      <w:proofErr w:type="spellStart"/>
      <w:r w:rsidR="004A0ECA">
        <w:rPr>
          <w:rFonts w:ascii="Century Gothic" w:hAnsi="Century Gothic"/>
        </w:rPr>
        <w:t>contenerizado</w:t>
      </w:r>
      <w:proofErr w:type="spellEnd"/>
      <w:r w:rsidR="004A0ECA">
        <w:rPr>
          <w:rFonts w:ascii="Century Gothic" w:hAnsi="Century Gothic"/>
        </w:rPr>
        <w:t xml:space="preserve"> para la ciudad’ que el GAD Municipalidad de Ambato a través de GIDSA, mantiene vigente con la empresa GLOBALPARTS.</w:t>
      </w:r>
    </w:p>
    <w:p w14:paraId="70B3FE50" w14:textId="77777777" w:rsidR="004A0ECA" w:rsidRDefault="004A0ECA" w:rsidP="003C7911">
      <w:pPr>
        <w:jc w:val="both"/>
        <w:rPr>
          <w:rFonts w:ascii="Century Gothic" w:hAnsi="Century Gothic"/>
        </w:rPr>
      </w:pPr>
    </w:p>
    <w:p w14:paraId="07302BD8" w14:textId="0C0C4378" w:rsidR="004A0ECA" w:rsidRDefault="004A0ECA" w:rsidP="003C7911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José Ortiz, presidente de GLOBALPARTS, indicó que </w:t>
      </w:r>
      <w:r w:rsidR="00D67727">
        <w:rPr>
          <w:rFonts w:ascii="Century Gothic" w:hAnsi="Century Gothic"/>
        </w:rPr>
        <w:t xml:space="preserve">aportar a la ciudad de Ambato con tecnología de punto es un gran honor, “El manejo de los residuos debe ser de una manera técnica y que bueno que el Alcalde de Ambato, se preocupe por ello, luego de 15 años que empezó el proyecto, esta administración se ha preocupado por empezar a cambiar estos </w:t>
      </w:r>
      <w:proofErr w:type="spellStart"/>
      <w:r w:rsidR="00D67727">
        <w:rPr>
          <w:rFonts w:ascii="Century Gothic" w:hAnsi="Century Gothic"/>
        </w:rPr>
        <w:t>ecotachos</w:t>
      </w:r>
      <w:proofErr w:type="spellEnd"/>
      <w:r w:rsidR="00D67727">
        <w:rPr>
          <w:rFonts w:ascii="Century Gothic" w:hAnsi="Century Gothic"/>
        </w:rPr>
        <w:t xml:space="preserve"> y el beneficio es para toda la ciudad”, mencionó. </w:t>
      </w:r>
    </w:p>
    <w:p w14:paraId="4D850578" w14:textId="77777777" w:rsidR="00D67727" w:rsidRDefault="00D67727" w:rsidP="003C7911">
      <w:pPr>
        <w:jc w:val="both"/>
        <w:rPr>
          <w:rFonts w:ascii="Century Gothic" w:hAnsi="Century Gothic"/>
        </w:rPr>
      </w:pPr>
    </w:p>
    <w:p w14:paraId="032FB340" w14:textId="442ABECF" w:rsidR="00D67727" w:rsidRDefault="00D67727" w:rsidP="003C7911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Los nuevos contenedores, serán ubicados en los mismos lugares y posiciones donde actualmente se encuentran en cada sector, logrando así una imagen actual y que reflejan las necesidades de la ciudadanía. </w:t>
      </w:r>
    </w:p>
    <w:p w14:paraId="45ED8597" w14:textId="77777777" w:rsidR="00D67727" w:rsidRDefault="00D67727" w:rsidP="003C7911">
      <w:pPr>
        <w:jc w:val="both"/>
        <w:rPr>
          <w:rFonts w:ascii="Century Gothic" w:hAnsi="Century Gothic"/>
        </w:rPr>
      </w:pPr>
    </w:p>
    <w:p w14:paraId="36E6D395" w14:textId="0A68858E" w:rsidR="00D67727" w:rsidRDefault="00D67727" w:rsidP="003C7911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Comunicación Institucional. </w:t>
      </w:r>
    </w:p>
    <w:p w14:paraId="44302CB6" w14:textId="77777777" w:rsidR="004A0ECA" w:rsidRPr="00B0623C" w:rsidRDefault="004A0ECA" w:rsidP="003C7911">
      <w:pPr>
        <w:jc w:val="both"/>
        <w:rPr>
          <w:rFonts w:ascii="Century Gothic" w:hAnsi="Century Gothic"/>
        </w:rPr>
      </w:pPr>
    </w:p>
    <w:p w14:paraId="4C0461CE" w14:textId="77777777" w:rsidR="00B0623C" w:rsidRDefault="00B0623C" w:rsidP="00B0623C">
      <w:pPr>
        <w:jc w:val="both"/>
      </w:pPr>
    </w:p>
    <w:p w14:paraId="5F28EA49" w14:textId="77777777" w:rsidR="00B0623C" w:rsidRDefault="00B0623C" w:rsidP="00B0623C">
      <w:pPr>
        <w:jc w:val="both"/>
      </w:pPr>
    </w:p>
    <w:p w14:paraId="3FB0D32D" w14:textId="77777777" w:rsidR="00B0623C" w:rsidRDefault="00B0623C" w:rsidP="00B0623C">
      <w:pPr>
        <w:jc w:val="both"/>
      </w:pPr>
    </w:p>
    <w:p w14:paraId="692B37D6" w14:textId="77777777" w:rsidR="003C7911" w:rsidRDefault="003C7911" w:rsidP="003C7911">
      <w:pPr>
        <w:jc w:val="both"/>
        <w:rPr>
          <w:rFonts w:ascii="Century Gothic" w:hAnsi="Century Gothic"/>
          <w:b/>
          <w:sz w:val="22"/>
        </w:rPr>
      </w:pPr>
    </w:p>
    <w:p w14:paraId="4CAC1880" w14:textId="155872FC" w:rsidR="00D830B5" w:rsidRPr="00572828" w:rsidRDefault="00D830B5" w:rsidP="003C7911">
      <w:pPr>
        <w:jc w:val="both"/>
        <w:rPr>
          <w:rFonts w:ascii="Century Gothic" w:hAnsi="Century Gothic"/>
          <w:b/>
          <w:sz w:val="18"/>
        </w:rPr>
      </w:pPr>
    </w:p>
    <w:sectPr w:rsidR="00D830B5" w:rsidRPr="00572828" w:rsidSect="002A30BF">
      <w:headerReference w:type="default" r:id="rId8"/>
      <w:footerReference w:type="default" r:id="rId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369E60" w14:textId="77777777" w:rsidR="00D67727" w:rsidRDefault="00D67727" w:rsidP="00411730">
      <w:r>
        <w:separator/>
      </w:r>
    </w:p>
  </w:endnote>
  <w:endnote w:type="continuationSeparator" w:id="0">
    <w:p w14:paraId="7D211C4A" w14:textId="77777777" w:rsidR="00D67727" w:rsidRDefault="00D67727" w:rsidP="00411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5A8995" w14:textId="3797E80C" w:rsidR="00D67727" w:rsidRPr="00411730" w:rsidRDefault="00D67727" w:rsidP="009863FE">
    <w:pPr>
      <w:pStyle w:val="Footer"/>
      <w:rPr>
        <w:color w:val="385623" w:themeColor="accent6" w:themeShade="80"/>
      </w:rPr>
    </w:pPr>
    <w:r>
      <w:tab/>
    </w:r>
    <w:r>
      <w:tab/>
    </w:r>
  </w:p>
  <w:p w14:paraId="005D0002" w14:textId="73DD30F4" w:rsidR="00D67727" w:rsidRPr="00411730" w:rsidRDefault="00D67727" w:rsidP="00387B5B">
    <w:pPr>
      <w:pStyle w:val="Footer"/>
      <w:tabs>
        <w:tab w:val="clear" w:pos="4252"/>
        <w:tab w:val="clear" w:pos="8504"/>
        <w:tab w:val="left" w:pos="3554"/>
      </w:tabs>
      <w:rPr>
        <w:color w:val="385623" w:themeColor="accent6" w:themeShade="8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5B7ADF" w14:textId="77777777" w:rsidR="00D67727" w:rsidRDefault="00D67727" w:rsidP="00411730">
      <w:r>
        <w:separator/>
      </w:r>
    </w:p>
  </w:footnote>
  <w:footnote w:type="continuationSeparator" w:id="0">
    <w:p w14:paraId="5E513D4E" w14:textId="77777777" w:rsidR="00D67727" w:rsidRDefault="00D67727" w:rsidP="004117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9E1A81" w14:textId="59ADD326" w:rsidR="00D67727" w:rsidRDefault="00D67727" w:rsidP="00A62757">
    <w:pPr>
      <w:pStyle w:val="Header"/>
      <w:tabs>
        <w:tab w:val="clear" w:pos="4252"/>
        <w:tab w:val="clear" w:pos="8504"/>
        <w:tab w:val="center" w:pos="4249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8B5DE8C" wp14:editId="3188E1E2">
          <wp:simplePos x="0" y="0"/>
          <wp:positionH relativeFrom="column">
            <wp:posOffset>-1143000</wp:posOffset>
          </wp:positionH>
          <wp:positionV relativeFrom="paragraph">
            <wp:posOffset>-464185</wp:posOffset>
          </wp:positionV>
          <wp:extent cx="7658100" cy="10744200"/>
          <wp:effectExtent l="0" t="0" r="1270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1074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81377"/>
    <w:multiLevelType w:val="hybridMultilevel"/>
    <w:tmpl w:val="94D08B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A90BE4"/>
    <w:multiLevelType w:val="hybridMultilevel"/>
    <w:tmpl w:val="C744260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E51BAF"/>
    <w:multiLevelType w:val="hybridMultilevel"/>
    <w:tmpl w:val="4E3EF74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730"/>
    <w:rsid w:val="0000252B"/>
    <w:rsid w:val="000116FA"/>
    <w:rsid w:val="000148B3"/>
    <w:rsid w:val="0002510F"/>
    <w:rsid w:val="00036119"/>
    <w:rsid w:val="00041E55"/>
    <w:rsid w:val="000468FB"/>
    <w:rsid w:val="00047DDB"/>
    <w:rsid w:val="00051069"/>
    <w:rsid w:val="00060C71"/>
    <w:rsid w:val="00075239"/>
    <w:rsid w:val="00083693"/>
    <w:rsid w:val="00084DCE"/>
    <w:rsid w:val="00097DB2"/>
    <w:rsid w:val="000A0121"/>
    <w:rsid w:val="000B25CE"/>
    <w:rsid w:val="000C766D"/>
    <w:rsid w:val="000E01BE"/>
    <w:rsid w:val="000E26DF"/>
    <w:rsid w:val="000E515F"/>
    <w:rsid w:val="000F2E32"/>
    <w:rsid w:val="0011159B"/>
    <w:rsid w:val="00121B5A"/>
    <w:rsid w:val="001314A0"/>
    <w:rsid w:val="00136BFE"/>
    <w:rsid w:val="00142C1E"/>
    <w:rsid w:val="0014351F"/>
    <w:rsid w:val="001457C8"/>
    <w:rsid w:val="00153028"/>
    <w:rsid w:val="00156CEB"/>
    <w:rsid w:val="00160536"/>
    <w:rsid w:val="001608F6"/>
    <w:rsid w:val="001773C6"/>
    <w:rsid w:val="001809F8"/>
    <w:rsid w:val="00185D43"/>
    <w:rsid w:val="001A233C"/>
    <w:rsid w:val="001B01C3"/>
    <w:rsid w:val="001C7DF8"/>
    <w:rsid w:val="001E066E"/>
    <w:rsid w:val="001E6AE0"/>
    <w:rsid w:val="001F29E6"/>
    <w:rsid w:val="00202710"/>
    <w:rsid w:val="0021184E"/>
    <w:rsid w:val="00212E87"/>
    <w:rsid w:val="00216E4E"/>
    <w:rsid w:val="00220D55"/>
    <w:rsid w:val="002237F8"/>
    <w:rsid w:val="0023377A"/>
    <w:rsid w:val="002451CB"/>
    <w:rsid w:val="002624EE"/>
    <w:rsid w:val="00276C12"/>
    <w:rsid w:val="002779F3"/>
    <w:rsid w:val="002935A0"/>
    <w:rsid w:val="002940C2"/>
    <w:rsid w:val="002A30BF"/>
    <w:rsid w:val="002A482D"/>
    <w:rsid w:val="002B0AC3"/>
    <w:rsid w:val="002C0F31"/>
    <w:rsid w:val="002E22AF"/>
    <w:rsid w:val="002E72B8"/>
    <w:rsid w:val="00304FD4"/>
    <w:rsid w:val="003140DA"/>
    <w:rsid w:val="00320B9E"/>
    <w:rsid w:val="00321DB6"/>
    <w:rsid w:val="00341272"/>
    <w:rsid w:val="003429EE"/>
    <w:rsid w:val="003446F8"/>
    <w:rsid w:val="00345615"/>
    <w:rsid w:val="00346C53"/>
    <w:rsid w:val="00360B1E"/>
    <w:rsid w:val="00365CA8"/>
    <w:rsid w:val="00376777"/>
    <w:rsid w:val="00387B5B"/>
    <w:rsid w:val="003A214C"/>
    <w:rsid w:val="003A421E"/>
    <w:rsid w:val="003C0761"/>
    <w:rsid w:val="003C4FD6"/>
    <w:rsid w:val="003C7911"/>
    <w:rsid w:val="003D49AA"/>
    <w:rsid w:val="003D651C"/>
    <w:rsid w:val="003F1505"/>
    <w:rsid w:val="003F41B6"/>
    <w:rsid w:val="003F5852"/>
    <w:rsid w:val="00402F9B"/>
    <w:rsid w:val="00411730"/>
    <w:rsid w:val="004157B6"/>
    <w:rsid w:val="00422E43"/>
    <w:rsid w:val="00430982"/>
    <w:rsid w:val="00431FFA"/>
    <w:rsid w:val="0043433F"/>
    <w:rsid w:val="0044337F"/>
    <w:rsid w:val="00460739"/>
    <w:rsid w:val="004607D1"/>
    <w:rsid w:val="004842DB"/>
    <w:rsid w:val="00490F85"/>
    <w:rsid w:val="004914EE"/>
    <w:rsid w:val="00494717"/>
    <w:rsid w:val="00495354"/>
    <w:rsid w:val="00495685"/>
    <w:rsid w:val="004A0ECA"/>
    <w:rsid w:val="004A16EB"/>
    <w:rsid w:val="004A6D2C"/>
    <w:rsid w:val="004B1D9A"/>
    <w:rsid w:val="004B3FA2"/>
    <w:rsid w:val="004C5DEC"/>
    <w:rsid w:val="004C638D"/>
    <w:rsid w:val="004D5B32"/>
    <w:rsid w:val="004E2D5D"/>
    <w:rsid w:val="00501769"/>
    <w:rsid w:val="005017A6"/>
    <w:rsid w:val="00537FD6"/>
    <w:rsid w:val="005447FE"/>
    <w:rsid w:val="005458A0"/>
    <w:rsid w:val="005458D0"/>
    <w:rsid w:val="005602BB"/>
    <w:rsid w:val="00563973"/>
    <w:rsid w:val="0056536A"/>
    <w:rsid w:val="00572828"/>
    <w:rsid w:val="005734AA"/>
    <w:rsid w:val="00586C1E"/>
    <w:rsid w:val="005947A2"/>
    <w:rsid w:val="00595D95"/>
    <w:rsid w:val="005A569F"/>
    <w:rsid w:val="005B6D2C"/>
    <w:rsid w:val="005C0519"/>
    <w:rsid w:val="005E2163"/>
    <w:rsid w:val="006100CF"/>
    <w:rsid w:val="00615998"/>
    <w:rsid w:val="006160C5"/>
    <w:rsid w:val="006213E2"/>
    <w:rsid w:val="006244AF"/>
    <w:rsid w:val="00630C24"/>
    <w:rsid w:val="006329AC"/>
    <w:rsid w:val="0066653B"/>
    <w:rsid w:val="0068193C"/>
    <w:rsid w:val="00690C28"/>
    <w:rsid w:val="00690FAC"/>
    <w:rsid w:val="00696619"/>
    <w:rsid w:val="006A7EA6"/>
    <w:rsid w:val="006D636F"/>
    <w:rsid w:val="006E4594"/>
    <w:rsid w:val="006E6885"/>
    <w:rsid w:val="006E73A1"/>
    <w:rsid w:val="006F1FCA"/>
    <w:rsid w:val="006F2956"/>
    <w:rsid w:val="006F58F0"/>
    <w:rsid w:val="006F6978"/>
    <w:rsid w:val="00703B6D"/>
    <w:rsid w:val="00713E8D"/>
    <w:rsid w:val="00733623"/>
    <w:rsid w:val="0073672B"/>
    <w:rsid w:val="00774578"/>
    <w:rsid w:val="007846BB"/>
    <w:rsid w:val="00791741"/>
    <w:rsid w:val="007C012B"/>
    <w:rsid w:val="007C47F3"/>
    <w:rsid w:val="007D4184"/>
    <w:rsid w:val="007D7C58"/>
    <w:rsid w:val="007D7D31"/>
    <w:rsid w:val="007E01B9"/>
    <w:rsid w:val="007E50FF"/>
    <w:rsid w:val="00802773"/>
    <w:rsid w:val="00803A2C"/>
    <w:rsid w:val="008056D6"/>
    <w:rsid w:val="00825445"/>
    <w:rsid w:val="00834814"/>
    <w:rsid w:val="00843D93"/>
    <w:rsid w:val="00861D03"/>
    <w:rsid w:val="00865F09"/>
    <w:rsid w:val="00866895"/>
    <w:rsid w:val="0087493A"/>
    <w:rsid w:val="008805B4"/>
    <w:rsid w:val="00882BF4"/>
    <w:rsid w:val="00884BD0"/>
    <w:rsid w:val="008A0CAC"/>
    <w:rsid w:val="008A55A7"/>
    <w:rsid w:val="008A68C1"/>
    <w:rsid w:val="008B5E89"/>
    <w:rsid w:val="008C0460"/>
    <w:rsid w:val="008C35B2"/>
    <w:rsid w:val="008C4729"/>
    <w:rsid w:val="008D7522"/>
    <w:rsid w:val="00921025"/>
    <w:rsid w:val="00921816"/>
    <w:rsid w:val="009247DB"/>
    <w:rsid w:val="00937D4D"/>
    <w:rsid w:val="00942719"/>
    <w:rsid w:val="009509BB"/>
    <w:rsid w:val="00951779"/>
    <w:rsid w:val="00965F5E"/>
    <w:rsid w:val="00976399"/>
    <w:rsid w:val="009863FE"/>
    <w:rsid w:val="009A5363"/>
    <w:rsid w:val="009B0A42"/>
    <w:rsid w:val="009C659E"/>
    <w:rsid w:val="009E1849"/>
    <w:rsid w:val="00A01859"/>
    <w:rsid w:val="00A1080A"/>
    <w:rsid w:val="00A16517"/>
    <w:rsid w:val="00A23AF6"/>
    <w:rsid w:val="00A54193"/>
    <w:rsid w:val="00A54ECE"/>
    <w:rsid w:val="00A62757"/>
    <w:rsid w:val="00A65AAE"/>
    <w:rsid w:val="00A71266"/>
    <w:rsid w:val="00AA0229"/>
    <w:rsid w:val="00AA1FE3"/>
    <w:rsid w:val="00AB4063"/>
    <w:rsid w:val="00AD7DA2"/>
    <w:rsid w:val="00AE01D6"/>
    <w:rsid w:val="00AF6D68"/>
    <w:rsid w:val="00B0623C"/>
    <w:rsid w:val="00B201CF"/>
    <w:rsid w:val="00B31E57"/>
    <w:rsid w:val="00B344BA"/>
    <w:rsid w:val="00B3483C"/>
    <w:rsid w:val="00B5770A"/>
    <w:rsid w:val="00B6274A"/>
    <w:rsid w:val="00B63569"/>
    <w:rsid w:val="00B643EF"/>
    <w:rsid w:val="00B70F93"/>
    <w:rsid w:val="00B74F54"/>
    <w:rsid w:val="00B82C72"/>
    <w:rsid w:val="00B855B7"/>
    <w:rsid w:val="00BA1577"/>
    <w:rsid w:val="00BB3C77"/>
    <w:rsid w:val="00BD04D9"/>
    <w:rsid w:val="00BD1C9E"/>
    <w:rsid w:val="00BD5E6D"/>
    <w:rsid w:val="00BE5DD4"/>
    <w:rsid w:val="00C004B3"/>
    <w:rsid w:val="00C008B8"/>
    <w:rsid w:val="00C01560"/>
    <w:rsid w:val="00C21FB0"/>
    <w:rsid w:val="00C30D7D"/>
    <w:rsid w:val="00C609A1"/>
    <w:rsid w:val="00C61B8D"/>
    <w:rsid w:val="00C653EE"/>
    <w:rsid w:val="00C7262A"/>
    <w:rsid w:val="00C74458"/>
    <w:rsid w:val="00C80EEA"/>
    <w:rsid w:val="00CA5B68"/>
    <w:rsid w:val="00CB7F15"/>
    <w:rsid w:val="00CC1C3D"/>
    <w:rsid w:val="00CD2BA0"/>
    <w:rsid w:val="00D00604"/>
    <w:rsid w:val="00D230CC"/>
    <w:rsid w:val="00D37C7D"/>
    <w:rsid w:val="00D4715F"/>
    <w:rsid w:val="00D6007C"/>
    <w:rsid w:val="00D60EFF"/>
    <w:rsid w:val="00D66666"/>
    <w:rsid w:val="00D67727"/>
    <w:rsid w:val="00D814EF"/>
    <w:rsid w:val="00D830B5"/>
    <w:rsid w:val="00D90F8D"/>
    <w:rsid w:val="00DA56C0"/>
    <w:rsid w:val="00DA5A45"/>
    <w:rsid w:val="00DB734C"/>
    <w:rsid w:val="00DC2C67"/>
    <w:rsid w:val="00DF6664"/>
    <w:rsid w:val="00DF704B"/>
    <w:rsid w:val="00E013B1"/>
    <w:rsid w:val="00E13E99"/>
    <w:rsid w:val="00E40D8C"/>
    <w:rsid w:val="00E43202"/>
    <w:rsid w:val="00E453D3"/>
    <w:rsid w:val="00E4701D"/>
    <w:rsid w:val="00E5144E"/>
    <w:rsid w:val="00E547EE"/>
    <w:rsid w:val="00E602B6"/>
    <w:rsid w:val="00E6259C"/>
    <w:rsid w:val="00E84E48"/>
    <w:rsid w:val="00E90E91"/>
    <w:rsid w:val="00E930FA"/>
    <w:rsid w:val="00E9357E"/>
    <w:rsid w:val="00EA70F0"/>
    <w:rsid w:val="00EC1665"/>
    <w:rsid w:val="00EF66D3"/>
    <w:rsid w:val="00EF71B3"/>
    <w:rsid w:val="00F1469B"/>
    <w:rsid w:val="00F23BE5"/>
    <w:rsid w:val="00F24D04"/>
    <w:rsid w:val="00F5693B"/>
    <w:rsid w:val="00F60457"/>
    <w:rsid w:val="00F60A9E"/>
    <w:rsid w:val="00F62690"/>
    <w:rsid w:val="00F6449C"/>
    <w:rsid w:val="00F744AE"/>
    <w:rsid w:val="00F74903"/>
    <w:rsid w:val="00F82FC7"/>
    <w:rsid w:val="00F9229D"/>
    <w:rsid w:val="00FD06F4"/>
    <w:rsid w:val="00FD1F48"/>
    <w:rsid w:val="00FD329E"/>
    <w:rsid w:val="00FD3A8B"/>
    <w:rsid w:val="00FD57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751A6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D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1730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1730"/>
  </w:style>
  <w:style w:type="paragraph" w:styleId="Footer">
    <w:name w:val="footer"/>
    <w:basedOn w:val="Normal"/>
    <w:link w:val="FooterChar"/>
    <w:uiPriority w:val="99"/>
    <w:unhideWhenUsed/>
    <w:rsid w:val="00411730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1730"/>
  </w:style>
  <w:style w:type="paragraph" w:customStyle="1" w:styleId="Default">
    <w:name w:val="Default"/>
    <w:rsid w:val="002E22AF"/>
    <w:pPr>
      <w:autoSpaceDE w:val="0"/>
      <w:autoSpaceDN w:val="0"/>
      <w:adjustRightInd w:val="0"/>
    </w:pPr>
    <w:rPr>
      <w:rFonts w:ascii="Calibri" w:hAnsi="Calibri" w:cs="Calibri"/>
      <w:color w:val="000000"/>
      <w:lang w:val="es-EC"/>
    </w:rPr>
  </w:style>
  <w:style w:type="paragraph" w:styleId="ListParagraph">
    <w:name w:val="List Paragraph"/>
    <w:basedOn w:val="Normal"/>
    <w:uiPriority w:val="34"/>
    <w:qFormat/>
    <w:rsid w:val="00A541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34A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A5A4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E5144E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D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1730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1730"/>
  </w:style>
  <w:style w:type="paragraph" w:styleId="Footer">
    <w:name w:val="footer"/>
    <w:basedOn w:val="Normal"/>
    <w:link w:val="FooterChar"/>
    <w:uiPriority w:val="99"/>
    <w:unhideWhenUsed/>
    <w:rsid w:val="00411730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1730"/>
  </w:style>
  <w:style w:type="paragraph" w:customStyle="1" w:styleId="Default">
    <w:name w:val="Default"/>
    <w:rsid w:val="002E22AF"/>
    <w:pPr>
      <w:autoSpaceDE w:val="0"/>
      <w:autoSpaceDN w:val="0"/>
      <w:adjustRightInd w:val="0"/>
    </w:pPr>
    <w:rPr>
      <w:rFonts w:ascii="Calibri" w:hAnsi="Calibri" w:cs="Calibri"/>
      <w:color w:val="000000"/>
      <w:lang w:val="es-EC"/>
    </w:rPr>
  </w:style>
  <w:style w:type="paragraph" w:styleId="ListParagraph">
    <w:name w:val="List Paragraph"/>
    <w:basedOn w:val="Normal"/>
    <w:uiPriority w:val="34"/>
    <w:qFormat/>
    <w:rsid w:val="00A541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34A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A5A4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E514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1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06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0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652</Words>
  <Characters>3721</Characters>
  <Application>Microsoft Macintosh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Juan Carlos Rubio</cp:lastModifiedBy>
  <cp:revision>3</cp:revision>
  <cp:lastPrinted>2021-03-04T20:38:00Z</cp:lastPrinted>
  <dcterms:created xsi:type="dcterms:W3CDTF">2021-03-04T21:36:00Z</dcterms:created>
  <dcterms:modified xsi:type="dcterms:W3CDTF">2021-03-19T22:23:00Z</dcterms:modified>
</cp:coreProperties>
</file>